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FC" w:rsidRDefault="00E378F9">
      <w:pPr>
        <w:pStyle w:val="Body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Meeting minutes</w:t>
      </w:r>
    </w:p>
    <w:p w:rsidR="002160FC" w:rsidRDefault="002160FC">
      <w:pPr>
        <w:pStyle w:val="Body"/>
        <w:jc w:val="center"/>
        <w:rPr>
          <w:b/>
          <w:bCs/>
          <w:sz w:val="2"/>
          <w:szCs w:val="2"/>
          <w:u w:val="single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Carroll County Delegation Budget Subcommittee 3/16/18</w:t>
      </w: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Multiple Departments (M1)</w:t>
      </w: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Representative Ed Comeau Recording</w:t>
      </w:r>
    </w:p>
    <w:p w:rsidR="002160FC" w:rsidRDefault="00E378F9">
      <w:pPr>
        <w:pStyle w:val="Body"/>
      </w:pPr>
      <w:r>
        <w:t>____________________________________________________________________________</w:t>
      </w: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Meeting Location:</w:t>
      </w:r>
    </w:p>
    <w:p w:rsidR="002160FC" w:rsidRDefault="00E378F9">
      <w:pPr>
        <w:pStyle w:val="Body"/>
        <w:jc w:val="center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2160FC" w:rsidRDefault="00E378F9">
      <w:pPr>
        <w:pStyle w:val="Body"/>
        <w:jc w:val="center"/>
      </w:pPr>
      <w:r>
        <w:t xml:space="preserve">95 Water Village Road </w:t>
      </w:r>
    </w:p>
    <w:p w:rsidR="002160FC" w:rsidRDefault="00E378F9">
      <w:pPr>
        <w:pStyle w:val="Body"/>
        <w:jc w:val="center"/>
      </w:pPr>
      <w:r>
        <w:t>County Administration Building</w:t>
      </w:r>
    </w:p>
    <w:p w:rsidR="002160FC" w:rsidRDefault="00E378F9">
      <w:pPr>
        <w:pStyle w:val="Body"/>
        <w:jc w:val="center"/>
      </w:pPr>
      <w:r>
        <w:t>2nd Floor Delegation Conference Room</w:t>
      </w:r>
    </w:p>
    <w:p w:rsidR="002160FC" w:rsidRDefault="00E378F9">
      <w:pPr>
        <w:pStyle w:val="Body"/>
        <w:jc w:val="center"/>
      </w:pPr>
      <w:r>
        <w:t xml:space="preserve">Ossipee, NH 03864 </w:t>
      </w:r>
    </w:p>
    <w:p w:rsidR="002160FC" w:rsidRDefault="00E378F9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Start Time: </w:t>
      </w:r>
    </w:p>
    <w:p w:rsidR="002160FC" w:rsidRDefault="00E378F9">
      <w:pPr>
        <w:pStyle w:val="Body"/>
        <w:jc w:val="center"/>
      </w:pPr>
      <w:r>
        <w:t>1:30 pm</w:t>
      </w:r>
    </w:p>
    <w:p w:rsidR="002160FC" w:rsidRDefault="002160FC">
      <w:pPr>
        <w:pStyle w:val="Body"/>
        <w:jc w:val="center"/>
      </w:pPr>
    </w:p>
    <w:p w:rsidR="002160FC" w:rsidRDefault="00E378F9">
      <w:pPr>
        <w:pStyle w:val="Body"/>
        <w:jc w:val="center"/>
      </w:pPr>
      <w:r>
        <w:t>____________________________________________________________________________</w:t>
      </w:r>
    </w:p>
    <w:p w:rsidR="002160FC" w:rsidRDefault="002160FC">
      <w:pPr>
        <w:pStyle w:val="Body"/>
        <w:jc w:val="center"/>
        <w:rPr>
          <w:sz w:val="8"/>
          <w:szCs w:val="8"/>
        </w:rPr>
      </w:pP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Attendance:</w:t>
      </w:r>
    </w:p>
    <w:p w:rsidR="002160FC" w:rsidRDefault="00E378F9">
      <w:pPr>
        <w:pStyle w:val="Body"/>
        <w:jc w:val="center"/>
      </w:pPr>
      <w:r>
        <w:t xml:space="preserve">Representative Mark McConkey. </w:t>
      </w:r>
    </w:p>
    <w:p w:rsidR="002160FC" w:rsidRDefault="00E378F9">
      <w:pPr>
        <w:pStyle w:val="Body"/>
        <w:jc w:val="center"/>
      </w:pPr>
      <w:r>
        <w:t>Rep. Glenn Cordelli, Rep Lino Avellani, Rep. Tom Bucco, Rep. Ed Comeau</w:t>
      </w:r>
    </w:p>
    <w:p w:rsidR="002160FC" w:rsidRDefault="00E378F9">
      <w:pPr>
        <w:pStyle w:val="Body"/>
        <w:jc w:val="center"/>
      </w:pPr>
      <w:r>
        <w:t xml:space="preserve">Edi DesMarais </w:t>
      </w:r>
    </w:p>
    <w:p w:rsidR="002160FC" w:rsidRDefault="002160FC">
      <w:pPr>
        <w:pStyle w:val="Body"/>
        <w:jc w:val="center"/>
        <w:rPr>
          <w:sz w:val="8"/>
          <w:szCs w:val="8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County Commissioners: </w:t>
      </w:r>
    </w:p>
    <w:p w:rsidR="002160FC" w:rsidRDefault="00E378F9">
      <w:pPr>
        <w:pStyle w:val="Body"/>
        <w:jc w:val="center"/>
      </w:pPr>
      <w:r>
        <w:t xml:space="preserve">Amanda Bevard  </w:t>
      </w:r>
    </w:p>
    <w:p w:rsidR="002160FC" w:rsidRDefault="002160FC">
      <w:pPr>
        <w:pStyle w:val="Body"/>
        <w:jc w:val="center"/>
        <w:rPr>
          <w:b/>
          <w:bCs/>
          <w:sz w:val="8"/>
          <w:szCs w:val="8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Facilities Manager: </w:t>
      </w:r>
    </w:p>
    <w:p w:rsidR="002160FC" w:rsidRDefault="00E378F9">
      <w:pPr>
        <w:pStyle w:val="Body"/>
        <w:jc w:val="center"/>
      </w:pPr>
      <w:r>
        <w:t>Bob Murray</w:t>
      </w:r>
    </w:p>
    <w:p w:rsidR="002160FC" w:rsidRDefault="002160FC">
      <w:pPr>
        <w:pStyle w:val="Body"/>
        <w:jc w:val="center"/>
        <w:rPr>
          <w:b/>
          <w:bCs/>
          <w:sz w:val="8"/>
          <w:szCs w:val="8"/>
          <w:u w:val="single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County Attorney  </w:t>
      </w:r>
    </w:p>
    <w:p w:rsidR="002160FC" w:rsidRDefault="00E378F9">
      <w:pPr>
        <w:pStyle w:val="Body"/>
        <w:jc w:val="center"/>
      </w:pPr>
      <w:r>
        <w:t>Michaela Andruzzi</w:t>
      </w:r>
    </w:p>
    <w:p w:rsidR="002160FC" w:rsidRDefault="002160FC">
      <w:pPr>
        <w:pStyle w:val="Body"/>
        <w:jc w:val="center"/>
        <w:rPr>
          <w:sz w:val="8"/>
          <w:szCs w:val="8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Department of Public Works Director: </w:t>
      </w:r>
    </w:p>
    <w:p w:rsidR="002160FC" w:rsidRDefault="00E378F9">
      <w:pPr>
        <w:pStyle w:val="Body"/>
        <w:jc w:val="center"/>
      </w:pPr>
      <w:r>
        <w:t>Will Dewitt</w:t>
      </w:r>
    </w:p>
    <w:p w:rsidR="002160FC" w:rsidRDefault="002160FC">
      <w:pPr>
        <w:pStyle w:val="Body"/>
        <w:jc w:val="center"/>
        <w:rPr>
          <w:sz w:val="8"/>
          <w:szCs w:val="8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Financial Controller:</w:t>
      </w:r>
    </w:p>
    <w:p w:rsidR="002160FC" w:rsidRDefault="00E378F9">
      <w:pPr>
        <w:pStyle w:val="Body"/>
        <w:jc w:val="center"/>
      </w:pPr>
      <w:r>
        <w:t>Cathy Armstrong</w:t>
      </w:r>
    </w:p>
    <w:p w:rsidR="002160FC" w:rsidRDefault="002160FC">
      <w:pPr>
        <w:pStyle w:val="Body"/>
        <w:jc w:val="center"/>
        <w:rPr>
          <w:sz w:val="8"/>
          <w:szCs w:val="8"/>
        </w:rPr>
      </w:pP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E378F9">
      <w:pPr>
        <w:pStyle w:val="Body"/>
        <w:jc w:val="center"/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E378F9">
      <w:pPr>
        <w:pStyle w:val="Body"/>
        <w:jc w:val="center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2160FC" w:rsidRDefault="002160FC">
      <w:pPr>
        <w:pStyle w:val="Body"/>
        <w:jc w:val="center"/>
        <w:rPr>
          <w:b/>
          <w:bCs/>
          <w:u w:val="single"/>
        </w:rPr>
      </w:pPr>
    </w:p>
    <w:p w:rsidR="002160FC" w:rsidRDefault="00E378F9">
      <w:pPr>
        <w:pStyle w:val="Body"/>
        <w:jc w:val="center"/>
      </w:pPr>
      <w:r>
        <w:t>____________________________________________________________________________</w:t>
      </w:r>
    </w:p>
    <w:p w:rsidR="002160FC" w:rsidRDefault="002160FC">
      <w:pPr>
        <w:pStyle w:val="Body"/>
        <w:jc w:val="center"/>
        <w:rPr>
          <w:b/>
          <w:bCs/>
          <w:sz w:val="8"/>
          <w:szCs w:val="8"/>
          <w:u w:val="single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General Purpose</w:t>
      </w:r>
    </w:p>
    <w:p w:rsidR="002160FC" w:rsidRDefault="002160FC">
      <w:pPr>
        <w:pStyle w:val="Body"/>
        <w:jc w:val="center"/>
        <w:rPr>
          <w:b/>
          <w:bCs/>
          <w:sz w:val="12"/>
          <w:szCs w:val="12"/>
        </w:rPr>
      </w:pPr>
    </w:p>
    <w:p w:rsidR="002160FC" w:rsidRDefault="00E378F9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This subcommittee met to review the following Department Budgets:</w:t>
      </w:r>
    </w:p>
    <w:p w:rsidR="002160FC" w:rsidRDefault="00E378F9">
      <w:pPr>
        <w:pStyle w:val="Body"/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  <w:t xml:space="preserve">  </w:t>
      </w:r>
    </w:p>
    <w:p w:rsidR="002160FC" w:rsidRDefault="00E378F9">
      <w:pPr>
        <w:pStyle w:val="Body"/>
        <w:jc w:val="center"/>
      </w:pPr>
      <w:r>
        <w:t>County Attorney, Facilities, Department of Public Works.</w:t>
      </w:r>
    </w:p>
    <w:p w:rsidR="002160FC" w:rsidRDefault="002160FC">
      <w:pPr>
        <w:pStyle w:val="Body"/>
        <w:jc w:val="center"/>
      </w:pPr>
    </w:p>
    <w:p w:rsidR="002160FC" w:rsidRDefault="002160FC">
      <w:pPr>
        <w:pStyle w:val="Body"/>
        <w:jc w:val="center"/>
      </w:pPr>
    </w:p>
    <w:p w:rsidR="002160FC" w:rsidRDefault="002160FC">
      <w:pPr>
        <w:pStyle w:val="Body"/>
      </w:pPr>
    </w:p>
    <w:p w:rsidR="002160FC" w:rsidRDefault="00E378F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Representative Lino Avellani brings the budget committee meeting to order. </w:t>
      </w:r>
    </w:p>
    <w:p w:rsidR="002160FC" w:rsidRDefault="00E378F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Representative Mark McConkey is delayed and will join the committee in progress. </w:t>
      </w:r>
    </w:p>
    <w:p w:rsidR="002160FC" w:rsidRDefault="00E378F9">
      <w:pPr>
        <w:pStyle w:val="Body"/>
        <w:rPr>
          <w:sz w:val="20"/>
          <w:szCs w:val="20"/>
        </w:rPr>
      </w:pPr>
      <w:r>
        <w:rPr>
          <w:sz w:val="20"/>
          <w:szCs w:val="20"/>
        </w:rPr>
        <w:lastRenderedPageBreak/>
        <w:t>The committee verifies with County Attorney Michaela Andruzzi the adjusted salary line and other fees and services.</w:t>
      </w:r>
    </w:p>
    <w:p w:rsidR="002160FC" w:rsidRDefault="002160FC">
      <w:pPr>
        <w:pStyle w:val="Body"/>
      </w:pPr>
    </w:p>
    <w:p w:rsidR="002160FC" w:rsidRDefault="00E378F9">
      <w:pPr>
        <w:pStyle w:val="Body"/>
      </w:pPr>
      <w:r>
        <w:t xml:space="preserve">Bob Murray, Facilities manager, gives a synopsis regarding services purchases; pest control; adjustment in electric line; propane; maintenance and repair; </w:t>
      </w:r>
    </w:p>
    <w:p w:rsidR="002160FC" w:rsidRDefault="002160FC">
      <w:pPr>
        <w:pStyle w:val="Body"/>
      </w:pP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A"/>
        <w:rPr>
          <w:sz w:val="2"/>
          <w:szCs w:val="2"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Facilities: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2160FC" w:rsidRDefault="002160FC">
      <w:pPr>
        <w:pStyle w:val="BodyA"/>
        <w:rPr>
          <w:b/>
          <w:bCs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Motion: Bucco motions to recommend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2nd: Cordelli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 passes unanimously 3-0</w:t>
      </w: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"/>
      </w:pPr>
    </w:p>
    <w:p w:rsidR="002160FC" w:rsidRDefault="00E378F9">
      <w:pPr>
        <w:pStyle w:val="Body"/>
      </w:pPr>
      <w:r>
        <w:t>Murray asks about the proposed replacement of the County Attorney</w:t>
      </w:r>
      <w:r>
        <w:rPr>
          <w:rFonts w:ascii="Arial Unicode MS" w:hAnsi="Helvetica"/>
        </w:rPr>
        <w:t>’</w:t>
      </w:r>
      <w:r>
        <w:t xml:space="preserve">s carpet. </w:t>
      </w:r>
    </w:p>
    <w:p w:rsidR="002160FC" w:rsidRDefault="00E378F9">
      <w:pPr>
        <w:pStyle w:val="Body"/>
      </w:pPr>
      <w:r>
        <w:t>____________________________________________________________________________</w:t>
      </w:r>
    </w:p>
    <w:p w:rsidR="002160FC" w:rsidRDefault="002160FC">
      <w:pPr>
        <w:pStyle w:val="BodyA"/>
        <w:rPr>
          <w:sz w:val="2"/>
          <w:szCs w:val="2"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County Attorney: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2160FC" w:rsidRDefault="002160FC">
      <w:pPr>
        <w:pStyle w:val="BodyA"/>
        <w:rPr>
          <w:b/>
          <w:bCs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Motion: Bucco motions to recommend the County Attorney</w:t>
      </w:r>
      <w:r>
        <w:rPr>
          <w:rFonts w:ascii="Arial Unicode MS" w:hAnsi="Helvetica"/>
          <w:b/>
          <w:bCs/>
        </w:rPr>
        <w:t>’</w:t>
      </w:r>
      <w:r>
        <w:rPr>
          <w:b/>
          <w:bCs/>
        </w:rPr>
        <w:t>s bottom line of $569,841.00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2nd: Cordelli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 passes unanimously 3-0</w:t>
      </w: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"/>
      </w:pPr>
    </w:p>
    <w:p w:rsidR="002160FC" w:rsidRDefault="00E378F9">
      <w:pPr>
        <w:pStyle w:val="Body"/>
      </w:pPr>
      <w:r>
        <w:t xml:space="preserve">Rep. Comeau reports that while attending the Ossipee Town Meeting a funding request was made by Whitehorse Addiction Center for $5,000.00 at the town level. </w:t>
      </w:r>
    </w:p>
    <w:p w:rsidR="002160FC" w:rsidRDefault="002160FC">
      <w:pPr>
        <w:pStyle w:val="Body"/>
      </w:pPr>
    </w:p>
    <w:p w:rsidR="002160FC" w:rsidRDefault="00E378F9">
      <w:pPr>
        <w:pStyle w:val="Body"/>
      </w:pPr>
      <w:r>
        <w:t>Note: A funding requests for $100,000.00 was requested at the County level.</w:t>
      </w:r>
    </w:p>
    <w:p w:rsidR="002160FC" w:rsidRDefault="002160FC">
      <w:pPr>
        <w:pStyle w:val="Body"/>
      </w:pPr>
    </w:p>
    <w:p w:rsidR="002160FC" w:rsidRDefault="00E378F9">
      <w:pPr>
        <w:pStyle w:val="Body"/>
      </w:pPr>
      <w:r>
        <w:t xml:space="preserve">Avellani discusses Eversource and Constellation electric billing.  </w:t>
      </w:r>
    </w:p>
    <w:p w:rsidR="002160FC" w:rsidRDefault="002160FC">
      <w:pPr>
        <w:pStyle w:val="Body"/>
        <w:rPr>
          <w:sz w:val="14"/>
          <w:szCs w:val="14"/>
        </w:rPr>
      </w:pPr>
    </w:p>
    <w:p w:rsidR="002160FC" w:rsidRDefault="00E378F9">
      <w:pPr>
        <w:pStyle w:val="Body"/>
      </w:pPr>
      <w:r>
        <w:t>Rep. McConkey enters the meeting at 1:50 pm and begins with capital request for carpet replacement in the County Attorney</w:t>
      </w:r>
      <w:r>
        <w:rPr>
          <w:rFonts w:ascii="Arial Unicode MS" w:hAnsi="Helvetica"/>
        </w:rPr>
        <w:t>’</w:t>
      </w:r>
      <w:r>
        <w:t>s office. The amount is $25,000.00</w:t>
      </w:r>
    </w:p>
    <w:p w:rsidR="002160FC" w:rsidRDefault="002160FC">
      <w:pPr>
        <w:pStyle w:val="Body"/>
        <w:rPr>
          <w:sz w:val="14"/>
          <w:szCs w:val="14"/>
        </w:rPr>
      </w:pPr>
    </w:p>
    <w:p w:rsidR="002160FC" w:rsidRDefault="00E378F9">
      <w:pPr>
        <w:pStyle w:val="Body"/>
      </w:pPr>
      <w:r>
        <w:t xml:space="preserve">Attorney Andruzzi states that the areas of the carpet needs to be addressed.  McConkey states that the flooring in the jail is in worse condition. </w:t>
      </w:r>
    </w:p>
    <w:p w:rsidR="002160FC" w:rsidRDefault="00E378F9">
      <w:pPr>
        <w:pStyle w:val="Body"/>
      </w:pPr>
      <w:r>
        <w:t>____________________________________________________________________________</w:t>
      </w:r>
    </w:p>
    <w:p w:rsidR="002160FC" w:rsidRDefault="002160FC">
      <w:pPr>
        <w:pStyle w:val="BodyA"/>
        <w:rPr>
          <w:sz w:val="2"/>
          <w:szCs w:val="2"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Motion: McConkey motions to remove $25,000.00 from the capital line.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2nd: Bucco: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Discussion: Bucco asks about alternatives to carpeting. Murray describes the use of carpet tiles and requests that $1,000.00 be left in the budget to repair the existing damaged areas.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Amended motion: McConkey motions to remove the capital item of $25,000.00 and place $1,000.00 to maintenance line. 4170.081  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 passes unanimously 4-0</w:t>
      </w: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McConkey and Murray discuss the loading dock that is being damaged by deliver trucks. McConkey insists that if a truck driver is damaging the loading dock they should pay for the repairs. A general discussion occurs regarding the approach and layout of the loading area.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Bucco asks about the design of the loading area and driver proficiency in maneuvering within it.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A $7,000.00 cost for a LEVELER was discussed.  </w:t>
      </w:r>
    </w:p>
    <w:p w:rsidR="002160FC" w:rsidRDefault="002160FC">
      <w:pPr>
        <w:pStyle w:val="BodyA"/>
      </w:pPr>
    </w:p>
    <w:p w:rsidR="002160FC" w:rsidRDefault="00E378F9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Department of Public Works: </w:t>
      </w:r>
    </w:p>
    <w:p w:rsidR="002160FC" w:rsidRDefault="002160FC">
      <w:pPr>
        <w:pStyle w:val="BodyA"/>
        <w:rPr>
          <w:b/>
          <w:bCs/>
          <w:u w:val="single"/>
        </w:rPr>
      </w:pPr>
    </w:p>
    <w:p w:rsidR="002160FC" w:rsidRDefault="00E378F9">
      <w:pPr>
        <w:pStyle w:val="BodyA"/>
      </w:pPr>
      <w:r>
        <w:t xml:space="preserve">Committee discusses adjustments and removing (1) employee and all associated costs throughout the budget.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Avellani discusses the equipment line and cell (3) phones and related costs. Commissioner Bevard announces that Verizon will be attending the next Commission meeting to discuss cell phone plans.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Avellani and Will Dewitt discuss repairs costs listed in the budget details as petty cash:  taillights; State inspections; backup lamp; 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There is a discussion regarding use of petty cash versus using business card. DeWitt states that a business card is not available to him. Avellani advises the consolidation of purchasing items from one suppler. DeWitt states that the County uses an account with Napa Auto parts.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Avellani and DeWitt discuss: Plow blades; back hoe;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McConkey discusses salary line adjustment of 3%. Vehicles; salt sand; Cordelli notices that the uniform cost for the proposed, but removed, new employee needs to be removed. ($200.00.)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McConkey proposes to move the $200.00 from Uniform into the Electric line.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Avellani discusses septic pumping [Septic Solutions] detail budget line. Committee adds $25.00 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Committee discusses fertilizer chemicals; ash; Salt Brine; Generator; Equipment repairs; Maintenance repairs; Driveway resealing; Water tank inspection and cleaning; Water Tower road repairs; </w:t>
      </w:r>
    </w:p>
    <w:p w:rsidR="002160FC" w:rsidRDefault="002160FC">
      <w:pPr>
        <w:pStyle w:val="BodyA"/>
      </w:pPr>
    </w:p>
    <w:p w:rsidR="002160FC" w:rsidRDefault="00E378F9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Tower Road repair: </w:t>
      </w:r>
    </w:p>
    <w:p w:rsidR="002160FC" w:rsidRDefault="002160FC">
      <w:pPr>
        <w:pStyle w:val="BodyA"/>
        <w:rPr>
          <w:b/>
          <w:bCs/>
        </w:rPr>
      </w:pPr>
    </w:p>
    <w:p w:rsidR="002160FC" w:rsidRDefault="00E378F9">
      <w:pPr>
        <w:pStyle w:val="BodyA"/>
      </w:pPr>
      <w:r>
        <w:t xml:space="preserve">McConkey discusses the use of Google maps to establish the length of the road is .3 miles. It was mentioned that material to repair the road is on site.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DeWitt discusses an Increase in the salt sand ash line; ice melt;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Committee discusses snow removal polices and the plowing process. A recommendation to  create written policies was proposed. </w:t>
      </w: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E378F9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Department of Public works continued: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Commissioner Bevard discusses adding $2,000.00 to eradicate milkweed in one of the hay fields. The committee recommends that the commission use a transfer request to appraise funds to accomplish this.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McConkey asks when back flow testing is done. DeWitt states semi annually.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A general discussion related to inmates used for shoveling a reported slip and fall. DeWitt describes the process he uses during an active storm. Avellani asks about when brine is used and what is the pretreatment policy.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McConkey discusses maintenance of vehicles after plowing. DeWitt describes that salt spreader cannot be brought inside. The spreader accumulates condensation and is left outside to prevent this. McConkey distributes a photograph of the accumulation of salt on the truck body and tailgate.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Committee discusses a new plow truck and sander/ spreader  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A"/>
        <w:rPr>
          <w:sz w:val="2"/>
          <w:szCs w:val="2"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Department of Public Works: Expenditures: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Motion: Avellani motions to recommend $223.890.00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2nd: McConkey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 passes unanimously 4-0</w:t>
      </w: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Commissioner Bevard reports on blueberry production and leasing opportunities.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Committee discusses sale of Hay: actual $33,362.00  </w:t>
      </w:r>
    </w:p>
    <w:p w:rsidR="002160FC" w:rsidRDefault="00E378F9">
      <w:pPr>
        <w:pStyle w:val="BodyA"/>
      </w:pPr>
      <w:r>
        <w:t>Committee discusses wood production: $18,000.00</w:t>
      </w:r>
    </w:p>
    <w:p w:rsidR="002160FC" w:rsidRDefault="00E378F9">
      <w:pPr>
        <w:pStyle w:val="BodyA"/>
      </w:pPr>
      <w:r>
        <w:t xml:space="preserve"> </w:t>
      </w:r>
    </w:p>
    <w:p w:rsidR="002160FC" w:rsidRDefault="00E378F9">
      <w:pPr>
        <w:pStyle w:val="Body"/>
      </w:pPr>
      <w:r>
        <w:t>____________________________________________________________________________</w:t>
      </w:r>
    </w:p>
    <w:p w:rsidR="002160FC" w:rsidRDefault="002160FC">
      <w:pPr>
        <w:pStyle w:val="BodyA"/>
        <w:rPr>
          <w:sz w:val="2"/>
          <w:szCs w:val="2"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Department of Public Works: Revenue: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</w:p>
    <w:p w:rsidR="002160FC" w:rsidRDefault="002160FC">
      <w:pPr>
        <w:pStyle w:val="BodyA"/>
        <w:rPr>
          <w:b/>
          <w:bCs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Motion: Avellani motions to recommend $50,200.00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2nd: McConkey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 passes unanimously 4-0</w:t>
      </w: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A"/>
      </w:pPr>
    </w:p>
    <w:p w:rsidR="002160FC" w:rsidRDefault="00E378F9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Department of Public works Capital requests;</w:t>
      </w:r>
    </w:p>
    <w:p w:rsidR="002160FC" w:rsidRDefault="002160FC">
      <w:pPr>
        <w:pStyle w:val="BodyA"/>
        <w:rPr>
          <w:b/>
          <w:bCs/>
          <w:u w:val="single"/>
        </w:rPr>
      </w:pPr>
    </w:p>
    <w:p w:rsidR="002160FC" w:rsidRDefault="00E378F9">
      <w:pPr>
        <w:pStyle w:val="BodyA"/>
      </w:pPr>
      <w:r>
        <w:t>Plow truck with sander and spreader $44,863.00</w:t>
      </w:r>
    </w:p>
    <w:p w:rsidR="002160FC" w:rsidRDefault="00E378F9">
      <w:pPr>
        <w:pStyle w:val="BodyA"/>
      </w:pPr>
      <w:r>
        <w:t>Hay tedder $7,200.00</w:t>
      </w:r>
    </w:p>
    <w:p w:rsidR="002160FC" w:rsidRDefault="00E378F9">
      <w:pPr>
        <w:pStyle w:val="BodyA"/>
      </w:pPr>
      <w:r>
        <w:t>Skid Steer with attachments: $54,052.00</w:t>
      </w: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E378F9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Department of Public Works Capital requests continued: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___________________________________________________________________________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Department of Public Works: Capital Expenditures: </w:t>
      </w:r>
    </w:p>
    <w:p w:rsidR="002160FC" w:rsidRDefault="002160FC">
      <w:pPr>
        <w:pStyle w:val="BodyA"/>
        <w:rPr>
          <w:b/>
          <w:bCs/>
        </w:rPr>
      </w:pP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Motion: McConkey motions to remove the skid steer with attachments reducing the line by $54,052.00. The plow truck with spreader and a vehicle with 60,000 miles with proper maintenance, I don</w:t>
      </w:r>
      <w:r>
        <w:rPr>
          <w:rFonts w:hAnsi="Helvetica"/>
          <w:b/>
          <w:bCs/>
        </w:rPr>
        <w:t>’</w:t>
      </w:r>
      <w:r>
        <w:rPr>
          <w:b/>
          <w:bCs/>
        </w:rPr>
        <w:t xml:space="preserve">t think this is an item we need to take care of this year. McConkey moves to reduces the line by $44,863.00 leaving the remaining item, the hay tedder $7,200.00. McConkey suggests that the old hay tedder be sold. 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>2nd: Cordelli</w:t>
      </w:r>
    </w:p>
    <w:p w:rsidR="002160FC" w:rsidRDefault="00E378F9">
      <w:pPr>
        <w:pStyle w:val="BodyA"/>
        <w:rPr>
          <w:b/>
          <w:bCs/>
        </w:rPr>
      </w:pPr>
      <w:r>
        <w:rPr>
          <w:b/>
          <w:bCs/>
        </w:rPr>
        <w:t xml:space="preserve">Motion passes unanimously 4-0 </w:t>
      </w:r>
    </w:p>
    <w:p w:rsidR="002160FC" w:rsidRDefault="00E378F9">
      <w:pPr>
        <w:pStyle w:val="BodyA"/>
      </w:pPr>
      <w:r>
        <w:t>____________________________________________________________________________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Bevard requests the old tedder not be sold and used for parts. McConkey disagrees and proposes that the old tedder be sold. 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Meeting adjourns at 3:15 pm.</w:t>
      </w: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 xml:space="preserve"> </w:t>
      </w: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E378F9">
      <w:pPr>
        <w:pStyle w:val="BodyA"/>
      </w:pPr>
      <w:r>
        <w:t>_____________________________________</w:t>
      </w:r>
    </w:p>
    <w:p w:rsidR="002160FC" w:rsidRDefault="00E378F9">
      <w:pPr>
        <w:pStyle w:val="BodyA"/>
      </w:pPr>
      <w:r>
        <w:t xml:space="preserve">Approval signature </w:t>
      </w: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2160FC">
      <w:pPr>
        <w:pStyle w:val="BodyA"/>
      </w:pPr>
    </w:p>
    <w:p w:rsidR="002160FC" w:rsidRDefault="002160FC">
      <w:pPr>
        <w:pStyle w:val="BodyA"/>
      </w:pPr>
    </w:p>
    <w:sectPr w:rsidR="002160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CF" w:rsidRDefault="00E378F9">
      <w:r>
        <w:separator/>
      </w:r>
    </w:p>
  </w:endnote>
  <w:endnote w:type="continuationSeparator" w:id="0">
    <w:p w:rsidR="00DF6FCF" w:rsidRDefault="00E3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FC" w:rsidRDefault="002160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CF" w:rsidRDefault="00E378F9">
      <w:r>
        <w:separator/>
      </w:r>
    </w:p>
  </w:footnote>
  <w:footnote w:type="continuationSeparator" w:id="0">
    <w:p w:rsidR="00DF6FCF" w:rsidRDefault="00E3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FC" w:rsidRDefault="00E378F9">
    <w:pPr>
      <w:pStyle w:val="HeaderFooter"/>
      <w:tabs>
        <w:tab w:val="clear" w:pos="9020"/>
        <w:tab w:val="center" w:pos="4680"/>
        <w:tab w:val="right" w:pos="9360"/>
      </w:tabs>
    </w:pPr>
    <w:r>
      <w:t xml:space="preserve">SUB COM M1 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4241A">
      <w:rPr>
        <w:noProof/>
      </w:rPr>
      <w:t>1</w:t>
    </w:r>
    <w:r>
      <w:fldChar w:fldCharType="end"/>
    </w:r>
    <w:r>
      <w:tab/>
      <w:t>3/16/18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60FC"/>
    <w:rsid w:val="002160FC"/>
    <w:rsid w:val="00B4241A"/>
    <w:rsid w:val="00DF6FCF"/>
    <w:rsid w:val="00E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Laurent</dc:creator>
  <cp:lastModifiedBy>Cheryl Laurent</cp:lastModifiedBy>
  <cp:revision>3</cp:revision>
  <cp:lastPrinted>2018-03-26T11:13:00Z</cp:lastPrinted>
  <dcterms:created xsi:type="dcterms:W3CDTF">2018-03-26T11:12:00Z</dcterms:created>
  <dcterms:modified xsi:type="dcterms:W3CDTF">2018-03-26T11:13:00Z</dcterms:modified>
</cp:coreProperties>
</file>