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1D6" w:rsidRPr="00803DD7" w:rsidRDefault="000A2564" w:rsidP="00C45F7E">
      <w:pPr>
        <w:framePr w:w="1966" w:h="1756" w:hRule="exact" w:hSpace="90" w:vSpace="90" w:wrap="auto" w:vAnchor="page" w:hAnchor="page" w:x="766" w:y="586"/>
        <w:pBdr>
          <w:top w:val="single" w:sz="6" w:space="0" w:color="FFFFFF"/>
          <w:left w:val="single" w:sz="6" w:space="0" w:color="FFFFFF"/>
          <w:bottom w:val="single" w:sz="6" w:space="0" w:color="FFFFFF"/>
          <w:right w:val="single" w:sz="6" w:space="0" w:color="FFFFFF"/>
        </w:pBdr>
        <w:rPr>
          <w:sz w:val="22"/>
          <w:szCs w:val="22"/>
        </w:rPr>
      </w:pPr>
      <w:r>
        <w:rPr>
          <w:sz w:val="22"/>
          <w:szCs w:val="22"/>
        </w:rPr>
        <w:t xml:space="preserve"> </w:t>
      </w:r>
      <w:r w:rsidR="00032F2D">
        <w:rPr>
          <w:noProof/>
          <w:sz w:val="22"/>
          <w:szCs w:val="22"/>
        </w:rPr>
        <w:drawing>
          <wp:inline distT="0" distB="0" distL="0" distR="0" wp14:anchorId="2A54A73C" wp14:editId="0CA07886">
            <wp:extent cx="1047750" cy="1038225"/>
            <wp:effectExtent l="0" t="0" r="0" b="0"/>
            <wp:docPr id="1" name="Picture 1" descr="200px-Seal_of_New_Hampshire_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0px-Seal_of_New_Hampshire_sv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0" cy="1038225"/>
                    </a:xfrm>
                    <a:prstGeom prst="rect">
                      <a:avLst/>
                    </a:prstGeom>
                    <a:noFill/>
                    <a:ln>
                      <a:noFill/>
                    </a:ln>
                  </pic:spPr>
                </pic:pic>
              </a:graphicData>
            </a:graphic>
          </wp:inline>
        </w:drawing>
      </w:r>
    </w:p>
    <w:p w:rsidR="00CD21D6" w:rsidRPr="00803DD7" w:rsidRDefault="002C1496" w:rsidP="000A70D6">
      <w:pPr>
        <w:pStyle w:val="Title"/>
        <w:ind w:left="1440" w:firstLine="720"/>
        <w:rPr>
          <w:rFonts w:ascii="Times New Roman" w:hAnsi="Times New Roman"/>
          <w:sz w:val="22"/>
          <w:szCs w:val="22"/>
        </w:rPr>
      </w:pPr>
      <w:r>
        <w:rPr>
          <w:noProof/>
          <w:sz w:val="22"/>
          <w:szCs w:val="22"/>
        </w:rPr>
        <mc:AlternateContent>
          <mc:Choice Requires="wps">
            <w:drawing>
              <wp:anchor distT="0" distB="0" distL="114300" distR="114300" simplePos="0" relativeHeight="251658240" behindDoc="0" locked="0" layoutInCell="0" allowOverlap="1" wp14:anchorId="213FC899" wp14:editId="26FF6695">
                <wp:simplePos x="0" y="0"/>
                <wp:positionH relativeFrom="column">
                  <wp:posOffset>1029970</wp:posOffset>
                </wp:positionH>
                <wp:positionV relativeFrom="paragraph">
                  <wp:posOffset>-314960</wp:posOffset>
                </wp:positionV>
                <wp:extent cx="4457065" cy="1378585"/>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065" cy="1378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4691" w:rsidRPr="000175F8" w:rsidRDefault="00334691" w:rsidP="009535F5">
                            <w:pPr>
                              <w:pStyle w:val="Heading6"/>
                              <w:rPr>
                                <w:rFonts w:ascii="Castellar" w:hAnsi="Castellar" w:cs="Calibri"/>
                                <w:sz w:val="28"/>
                                <w:szCs w:val="28"/>
                              </w:rPr>
                            </w:pPr>
                            <w:r w:rsidRPr="000175F8">
                              <w:rPr>
                                <w:rFonts w:ascii="Castellar" w:hAnsi="Castellar" w:cs="Calibri"/>
                                <w:sz w:val="28"/>
                                <w:szCs w:val="28"/>
                              </w:rPr>
                              <w:t>COUNTY OF CARROLL</w:t>
                            </w:r>
                          </w:p>
                          <w:p w:rsidR="00334691" w:rsidRDefault="00334691" w:rsidP="009535F5">
                            <w:pPr>
                              <w:jc w:val="center"/>
                              <w:rPr>
                                <w:rFonts w:ascii="Castellar" w:hAnsi="Castellar" w:cs="Calibri"/>
                                <w:sz w:val="24"/>
                                <w:szCs w:val="24"/>
                              </w:rPr>
                            </w:pPr>
                            <w:r>
                              <w:rPr>
                                <w:rFonts w:ascii="Castellar" w:hAnsi="Castellar" w:cs="Calibri"/>
                                <w:sz w:val="24"/>
                                <w:szCs w:val="24"/>
                              </w:rPr>
                              <w:t>OFFICE OF THE COMMISSIONERS</w:t>
                            </w:r>
                          </w:p>
                          <w:p w:rsidR="00334691" w:rsidRPr="000175F8" w:rsidRDefault="00334691" w:rsidP="009535F5">
                            <w:pPr>
                              <w:pStyle w:val="Heading1"/>
                              <w:widowControl/>
                              <w:rPr>
                                <w:rFonts w:ascii="Calibri" w:hAnsi="Calibri" w:cs="Calibri"/>
                                <w:b w:val="0"/>
                                <w:sz w:val="20"/>
                              </w:rPr>
                            </w:pPr>
                            <w:r w:rsidRPr="000175F8">
                              <w:rPr>
                                <w:rFonts w:ascii="Calibri" w:hAnsi="Calibri" w:cs="Calibri"/>
                                <w:b w:val="0"/>
                                <w:sz w:val="20"/>
                              </w:rPr>
                              <w:t>Administration Building</w:t>
                            </w:r>
                          </w:p>
                          <w:p w:rsidR="00334691" w:rsidRPr="000175F8" w:rsidRDefault="00334691" w:rsidP="009535F5">
                            <w:pPr>
                              <w:jc w:val="center"/>
                              <w:rPr>
                                <w:rFonts w:ascii="Calibri" w:hAnsi="Calibri" w:cs="Calibri"/>
                                <w:sz w:val="22"/>
                                <w:szCs w:val="22"/>
                              </w:rPr>
                            </w:pPr>
                            <w:r w:rsidRPr="000175F8">
                              <w:rPr>
                                <w:rFonts w:ascii="Calibri" w:hAnsi="Calibri" w:cs="Calibri"/>
                                <w:sz w:val="22"/>
                                <w:szCs w:val="22"/>
                              </w:rPr>
                              <w:t>P.O. Box 152, 95 Water Village Road</w:t>
                            </w:r>
                          </w:p>
                          <w:p w:rsidR="00334691" w:rsidRPr="000175F8" w:rsidRDefault="00334691" w:rsidP="009535F5">
                            <w:pPr>
                              <w:jc w:val="center"/>
                              <w:rPr>
                                <w:rFonts w:ascii="Calibri" w:hAnsi="Calibri" w:cs="Calibri"/>
                                <w:sz w:val="22"/>
                                <w:szCs w:val="22"/>
                              </w:rPr>
                            </w:pPr>
                            <w:r w:rsidRPr="000175F8">
                              <w:rPr>
                                <w:rFonts w:ascii="Calibri" w:hAnsi="Calibri" w:cs="Calibri"/>
                                <w:sz w:val="22"/>
                                <w:szCs w:val="22"/>
                              </w:rPr>
                              <w:t>Ossipee, New Hampshire 03864-0152</w:t>
                            </w:r>
                          </w:p>
                          <w:p w:rsidR="00334691" w:rsidRPr="000175F8" w:rsidRDefault="00334691" w:rsidP="009535F5">
                            <w:pPr>
                              <w:jc w:val="center"/>
                              <w:rPr>
                                <w:rFonts w:ascii="Calibri" w:hAnsi="Calibri" w:cs="Calibri"/>
                              </w:rPr>
                            </w:pPr>
                            <w:r w:rsidRPr="000175F8">
                              <w:rPr>
                                <w:rFonts w:ascii="Calibri" w:hAnsi="Calibri" w:cs="Calibri"/>
                              </w:rPr>
                              <w:t xml:space="preserve">Phone 603-539-2428 </w:t>
                            </w:r>
                            <w:r w:rsidRPr="000175F8">
                              <w:rPr>
                                <w:rFonts w:ascii="Calibri" w:hAnsi="Calibri" w:cs="Calibri"/>
                              </w:rPr>
                              <w:sym w:font="Wingdings" w:char="F0A0"/>
                            </w:r>
                            <w:r w:rsidRPr="000175F8">
                              <w:rPr>
                                <w:rFonts w:ascii="Calibri" w:hAnsi="Calibri" w:cs="Calibri"/>
                              </w:rPr>
                              <w:t xml:space="preserve"> Fax 603-539-4287</w:t>
                            </w:r>
                          </w:p>
                          <w:p w:rsidR="00334691" w:rsidRDefault="00334691">
                            <w:pPr>
                              <w:jc w:val="center"/>
                              <w:rPr>
                                <w:b/>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3FC899" id="_x0000_t202" coordsize="21600,21600" o:spt="202" path="m,l,21600r21600,l21600,xe">
                <v:stroke joinstyle="miter"/>
                <v:path gradientshapeok="t" o:connecttype="rect"/>
              </v:shapetype>
              <v:shape id="Text Box 8" o:spid="_x0000_s1026" type="#_x0000_t202" style="position:absolute;left:0;text-align:left;margin-left:81.1pt;margin-top:-24.8pt;width:350.95pt;height:10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" o:allowincell="f" stroked="f">
                <v:textbox>
                  <w:txbxContent>
                    <w:p w:rsidR="00334691" w:rsidRPr="000175F8" w:rsidRDefault="00334691" w:rsidP="009535F5">
                      <w:pPr>
                        <w:pStyle w:val="Heading6"/>
                        <w:rPr>
                          <w:rFonts w:ascii="Castellar" w:hAnsi="Castellar" w:cs="Calibri"/>
                          <w:sz w:val="28"/>
                          <w:szCs w:val="28"/>
                        </w:rPr>
                      </w:pPr>
                      <w:r w:rsidRPr="000175F8">
                        <w:rPr>
                          <w:rFonts w:ascii="Castellar" w:hAnsi="Castellar" w:cs="Calibri"/>
                          <w:sz w:val="28"/>
                          <w:szCs w:val="28"/>
                        </w:rPr>
                        <w:t>COUNTY OF CARROLL</w:t>
                      </w:r>
                    </w:p>
                    <w:p w:rsidR="00334691" w:rsidRDefault="00334691" w:rsidP="009535F5">
                      <w:pPr>
                        <w:jc w:val="center"/>
                        <w:rPr>
                          <w:rFonts w:ascii="Castellar" w:hAnsi="Castellar" w:cs="Calibri"/>
                          <w:sz w:val="24"/>
                          <w:szCs w:val="24"/>
                        </w:rPr>
                      </w:pPr>
                      <w:r>
                        <w:rPr>
                          <w:rFonts w:ascii="Castellar" w:hAnsi="Castellar" w:cs="Calibri"/>
                          <w:sz w:val="24"/>
                          <w:szCs w:val="24"/>
                        </w:rPr>
                        <w:t>OFFICE OF THE COMMISSIONERS</w:t>
                      </w:r>
                    </w:p>
                    <w:p w:rsidR="00334691" w:rsidRPr="000175F8" w:rsidRDefault="00334691" w:rsidP="009535F5">
                      <w:pPr>
                        <w:pStyle w:val="Heading1"/>
                        <w:widowControl/>
                        <w:rPr>
                          <w:rFonts w:ascii="Calibri" w:hAnsi="Calibri" w:cs="Calibri"/>
                          <w:b w:val="0"/>
                          <w:sz w:val="20"/>
                        </w:rPr>
                      </w:pPr>
                      <w:r w:rsidRPr="000175F8">
                        <w:rPr>
                          <w:rFonts w:ascii="Calibri" w:hAnsi="Calibri" w:cs="Calibri"/>
                          <w:b w:val="0"/>
                          <w:sz w:val="20"/>
                        </w:rPr>
                        <w:t>Administration Building</w:t>
                      </w:r>
                    </w:p>
                    <w:p w:rsidR="00334691" w:rsidRPr="000175F8" w:rsidRDefault="00334691" w:rsidP="009535F5">
                      <w:pPr>
                        <w:jc w:val="center"/>
                        <w:rPr>
                          <w:rFonts w:ascii="Calibri" w:hAnsi="Calibri" w:cs="Calibri"/>
                          <w:sz w:val="22"/>
                          <w:szCs w:val="22"/>
                        </w:rPr>
                      </w:pPr>
                      <w:r w:rsidRPr="000175F8">
                        <w:rPr>
                          <w:rFonts w:ascii="Calibri" w:hAnsi="Calibri" w:cs="Calibri"/>
                          <w:sz w:val="22"/>
                          <w:szCs w:val="22"/>
                        </w:rPr>
                        <w:t>P.O. Box 152, 95 Water Village Road</w:t>
                      </w:r>
                    </w:p>
                    <w:p w:rsidR="00334691" w:rsidRPr="000175F8" w:rsidRDefault="00334691" w:rsidP="009535F5">
                      <w:pPr>
                        <w:jc w:val="center"/>
                        <w:rPr>
                          <w:rFonts w:ascii="Calibri" w:hAnsi="Calibri" w:cs="Calibri"/>
                          <w:sz w:val="22"/>
                          <w:szCs w:val="22"/>
                        </w:rPr>
                      </w:pPr>
                      <w:r w:rsidRPr="000175F8">
                        <w:rPr>
                          <w:rFonts w:ascii="Calibri" w:hAnsi="Calibri" w:cs="Calibri"/>
                          <w:sz w:val="22"/>
                          <w:szCs w:val="22"/>
                        </w:rPr>
                        <w:t>Ossipee, New Hampshire 03864-0152</w:t>
                      </w:r>
                    </w:p>
                    <w:p w:rsidR="00334691" w:rsidRPr="000175F8" w:rsidRDefault="00334691" w:rsidP="009535F5">
                      <w:pPr>
                        <w:jc w:val="center"/>
                        <w:rPr>
                          <w:rFonts w:ascii="Calibri" w:hAnsi="Calibri" w:cs="Calibri"/>
                        </w:rPr>
                      </w:pPr>
                      <w:r w:rsidRPr="000175F8">
                        <w:rPr>
                          <w:rFonts w:ascii="Calibri" w:hAnsi="Calibri" w:cs="Calibri"/>
                        </w:rPr>
                        <w:t xml:space="preserve">Phone 603-539-2428 </w:t>
                      </w:r>
                      <w:r w:rsidRPr="000175F8">
                        <w:rPr>
                          <w:rFonts w:ascii="Calibri" w:hAnsi="Calibri" w:cs="Calibri"/>
                        </w:rPr>
                        <w:sym w:font="Wingdings" w:char="F0A0"/>
                      </w:r>
                      <w:r w:rsidRPr="000175F8">
                        <w:rPr>
                          <w:rFonts w:ascii="Calibri" w:hAnsi="Calibri" w:cs="Calibri"/>
                        </w:rPr>
                        <w:t xml:space="preserve"> Fax 603-539-4287</w:t>
                      </w:r>
                    </w:p>
                    <w:p w:rsidR="00334691" w:rsidRDefault="00334691">
                      <w:pPr>
                        <w:jc w:val="center"/>
                        <w:rPr>
                          <w:b/>
                          <w:sz w:val="24"/>
                        </w:rPr>
                      </w:pPr>
                    </w:p>
                  </w:txbxContent>
                </v:textbox>
              </v:shape>
            </w:pict>
          </mc:Fallback>
        </mc:AlternateContent>
      </w:r>
      <w:r w:rsidR="00032F2D">
        <w:rPr>
          <w:rFonts w:ascii="Times New Roman" w:hAnsi="Times New Roman"/>
          <w:noProof/>
          <w:sz w:val="22"/>
          <w:szCs w:val="22"/>
        </w:rPr>
        <mc:AlternateContent>
          <mc:Choice Requires="wps">
            <w:drawing>
              <wp:anchor distT="0" distB="0" distL="114300" distR="114300" simplePos="0" relativeHeight="251657216" behindDoc="0" locked="0" layoutInCell="0" allowOverlap="1">
                <wp:simplePos x="0" y="0"/>
                <wp:positionH relativeFrom="column">
                  <wp:posOffset>4304030</wp:posOffset>
                </wp:positionH>
                <wp:positionV relativeFrom="paragraph">
                  <wp:posOffset>-171450</wp:posOffset>
                </wp:positionV>
                <wp:extent cx="1219200" cy="1367155"/>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367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4691" w:rsidRDefault="00032F2D">
                            <w:r>
                              <w:rPr>
                                <w:noProof/>
                              </w:rPr>
                              <w:drawing>
                                <wp:inline distT="0" distB="0" distL="0" distR="0">
                                  <wp:extent cx="1038225" cy="1276350"/>
                                  <wp:effectExtent l="0" t="0" r="0" b="0"/>
                                  <wp:docPr id="3" name="Picture 3" descr="sea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al colo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8225" cy="12763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338.9pt;margin-top:-13.5pt;width:96pt;height:107.6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" o:allowincell="f" filled="f" stroked="f">
                <v:textbox style="mso-fit-shape-to-text:t">
                  <w:txbxContent>
                    <w:p w:rsidR="00334691" w:rsidRDefault="00032F2D">
                      <w:r>
                        <w:rPr>
                          <w:noProof/>
                        </w:rPr>
                        <w:drawing>
                          <wp:inline distT="0" distB="0" distL="0" distR="0">
                            <wp:extent cx="1038225" cy="1276350"/>
                            <wp:effectExtent l="0" t="0" r="0" b="0"/>
                            <wp:docPr id="3" name="Picture 3" descr="sea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al colo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8225" cy="1276350"/>
                                    </a:xfrm>
                                    <a:prstGeom prst="rect">
                                      <a:avLst/>
                                    </a:prstGeom>
                                    <a:noFill/>
                                    <a:ln>
                                      <a:noFill/>
                                    </a:ln>
                                  </pic:spPr>
                                </pic:pic>
                              </a:graphicData>
                            </a:graphic>
                          </wp:inline>
                        </w:drawing>
                      </w:r>
                    </w:p>
                  </w:txbxContent>
                </v:textbox>
              </v:shape>
            </w:pict>
          </mc:Fallback>
        </mc:AlternateContent>
      </w:r>
    </w:p>
    <w:p w:rsidR="00CD21D6" w:rsidRPr="00803DD7" w:rsidRDefault="00CD21D6">
      <w:pPr>
        <w:pStyle w:val="Title"/>
        <w:ind w:left="1440"/>
        <w:jc w:val="left"/>
        <w:rPr>
          <w:rFonts w:ascii="Times New Roman" w:hAnsi="Times New Roman"/>
          <w:sz w:val="22"/>
          <w:szCs w:val="22"/>
        </w:rPr>
      </w:pPr>
      <w:r w:rsidRPr="00803DD7">
        <w:rPr>
          <w:rFonts w:ascii="Times New Roman" w:hAnsi="Times New Roman"/>
          <w:sz w:val="22"/>
          <w:szCs w:val="22"/>
        </w:rPr>
        <w:t xml:space="preserve"> </w:t>
      </w:r>
    </w:p>
    <w:p w:rsidR="00CD21D6" w:rsidRPr="00803DD7" w:rsidRDefault="00CD21D6">
      <w:pPr>
        <w:pStyle w:val="Subtitle"/>
        <w:rPr>
          <w:rFonts w:ascii="Times New Roman" w:hAnsi="Times New Roman"/>
          <w:sz w:val="22"/>
          <w:szCs w:val="22"/>
        </w:rPr>
      </w:pPr>
      <w:r w:rsidRPr="00803DD7">
        <w:rPr>
          <w:rFonts w:ascii="Times New Roman" w:hAnsi="Times New Roman"/>
          <w:sz w:val="22"/>
          <w:szCs w:val="22"/>
        </w:rPr>
        <w:t xml:space="preserve">                 </w:t>
      </w:r>
    </w:p>
    <w:p w:rsidR="00433C1A" w:rsidRDefault="00433C1A">
      <w:pPr>
        <w:widowControl w:val="0"/>
        <w:rPr>
          <w:sz w:val="22"/>
          <w:szCs w:val="22"/>
        </w:rPr>
      </w:pPr>
    </w:p>
    <w:p w:rsidR="00433C1A" w:rsidRPr="00433C1A" w:rsidRDefault="00433C1A" w:rsidP="00433C1A">
      <w:pPr>
        <w:rPr>
          <w:sz w:val="22"/>
          <w:szCs w:val="22"/>
        </w:rPr>
      </w:pPr>
    </w:p>
    <w:p w:rsidR="00433C1A" w:rsidRPr="00433C1A" w:rsidRDefault="00433C1A" w:rsidP="00433C1A">
      <w:pPr>
        <w:rPr>
          <w:sz w:val="22"/>
          <w:szCs w:val="22"/>
        </w:rPr>
      </w:pPr>
    </w:p>
    <w:p w:rsidR="00433C1A" w:rsidRPr="00433C1A" w:rsidRDefault="00433C1A" w:rsidP="00433C1A">
      <w:pPr>
        <w:rPr>
          <w:sz w:val="22"/>
          <w:szCs w:val="22"/>
        </w:rPr>
      </w:pPr>
    </w:p>
    <w:p w:rsidR="00433C1A" w:rsidRPr="00433C1A" w:rsidRDefault="00433C1A" w:rsidP="00433C1A">
      <w:pPr>
        <w:rPr>
          <w:sz w:val="22"/>
          <w:szCs w:val="22"/>
        </w:rPr>
      </w:pPr>
    </w:p>
    <w:p w:rsidR="004D617B" w:rsidRDefault="004D617B" w:rsidP="004D617B">
      <w:pPr>
        <w:jc w:val="center"/>
        <w:rPr>
          <w:rFonts w:ascii="Arial" w:hAnsi="Arial" w:cs="Arial"/>
          <w:sz w:val="24"/>
          <w:szCs w:val="24"/>
        </w:rPr>
      </w:pPr>
    </w:p>
    <w:p w:rsidR="001122DA" w:rsidRDefault="001122DA" w:rsidP="001122DA">
      <w:pPr>
        <w:pStyle w:val="Heading1"/>
        <w:rPr>
          <w:rFonts w:ascii="Arial" w:hAnsi="Arial" w:cs="Arial"/>
          <w:sz w:val="28"/>
          <w:szCs w:val="28"/>
        </w:rPr>
      </w:pPr>
      <w:r>
        <w:rPr>
          <w:rFonts w:ascii="Arial" w:hAnsi="Arial" w:cs="Arial"/>
          <w:sz w:val="28"/>
          <w:szCs w:val="28"/>
        </w:rPr>
        <w:t xml:space="preserve">RFP for </w:t>
      </w:r>
    </w:p>
    <w:p w:rsidR="00CD21D6" w:rsidRDefault="00016316" w:rsidP="001122DA">
      <w:pPr>
        <w:pStyle w:val="Heading1"/>
        <w:rPr>
          <w:rFonts w:ascii="Arial" w:hAnsi="Arial" w:cs="Arial"/>
          <w:sz w:val="28"/>
          <w:szCs w:val="28"/>
        </w:rPr>
      </w:pPr>
      <w:r>
        <w:rPr>
          <w:rFonts w:ascii="Arial" w:hAnsi="Arial" w:cs="Arial"/>
          <w:sz w:val="28"/>
          <w:szCs w:val="28"/>
        </w:rPr>
        <w:t>CCDOC installation of video cameras</w:t>
      </w:r>
    </w:p>
    <w:p w:rsidR="001122DA" w:rsidRPr="001122DA" w:rsidRDefault="001122DA" w:rsidP="001122DA">
      <w:pPr>
        <w:jc w:val="center"/>
      </w:pPr>
    </w:p>
    <w:p w:rsidR="00CA1539" w:rsidRPr="00CA1539" w:rsidRDefault="00CA1539" w:rsidP="00014823">
      <w:pPr>
        <w:jc w:val="both"/>
        <w:rPr>
          <w:b/>
          <w:sz w:val="22"/>
          <w:szCs w:val="22"/>
        </w:rPr>
      </w:pPr>
      <w:r w:rsidRPr="00CA1539">
        <w:rPr>
          <w:b/>
          <w:sz w:val="22"/>
          <w:szCs w:val="22"/>
        </w:rPr>
        <w:t>1.</w:t>
      </w:r>
      <w:r w:rsidRPr="00CA1539">
        <w:rPr>
          <w:b/>
          <w:sz w:val="22"/>
          <w:szCs w:val="22"/>
        </w:rPr>
        <w:tab/>
        <w:t>Introduction</w:t>
      </w:r>
    </w:p>
    <w:p w:rsidR="00CA1539" w:rsidRPr="00CA1539" w:rsidRDefault="00CA1539" w:rsidP="00014823">
      <w:pPr>
        <w:jc w:val="both"/>
        <w:rPr>
          <w:sz w:val="22"/>
          <w:szCs w:val="22"/>
        </w:rPr>
      </w:pPr>
    </w:p>
    <w:p w:rsidR="00CA1539" w:rsidRPr="00CA1539" w:rsidRDefault="00CA1539" w:rsidP="00014823">
      <w:pPr>
        <w:jc w:val="both"/>
        <w:rPr>
          <w:sz w:val="22"/>
          <w:szCs w:val="22"/>
        </w:rPr>
      </w:pPr>
      <w:r w:rsidRPr="00CA1539">
        <w:rPr>
          <w:sz w:val="22"/>
          <w:szCs w:val="22"/>
        </w:rPr>
        <w:t>The County of Carroll, NH proposes to engage the services of a com</w:t>
      </w:r>
      <w:r w:rsidR="00016316">
        <w:rPr>
          <w:sz w:val="22"/>
          <w:szCs w:val="22"/>
        </w:rPr>
        <w:t xml:space="preserve">pany that can supply, </w:t>
      </w:r>
      <w:r w:rsidR="004A170C">
        <w:rPr>
          <w:sz w:val="22"/>
          <w:szCs w:val="22"/>
        </w:rPr>
        <w:t>installation, and wiring</w:t>
      </w:r>
      <w:r w:rsidR="00016316">
        <w:rPr>
          <w:sz w:val="22"/>
          <w:szCs w:val="22"/>
        </w:rPr>
        <w:t xml:space="preserve"> </w:t>
      </w:r>
      <w:r w:rsidR="002C1496">
        <w:rPr>
          <w:sz w:val="22"/>
          <w:szCs w:val="22"/>
        </w:rPr>
        <w:t>of 6 Dome and 12 Stationary</w:t>
      </w:r>
      <w:r w:rsidR="004A170C">
        <w:rPr>
          <w:sz w:val="22"/>
          <w:szCs w:val="22"/>
        </w:rPr>
        <w:t xml:space="preserve"> Digital Video Cameras</w:t>
      </w:r>
      <w:r w:rsidR="002C1496">
        <w:rPr>
          <w:sz w:val="22"/>
          <w:szCs w:val="22"/>
        </w:rPr>
        <w:t xml:space="preserve"> for </w:t>
      </w:r>
      <w:r w:rsidR="00C823BC">
        <w:rPr>
          <w:sz w:val="22"/>
          <w:szCs w:val="22"/>
        </w:rPr>
        <w:t>the Carroll County</w:t>
      </w:r>
      <w:r w:rsidR="001122DA">
        <w:rPr>
          <w:sz w:val="22"/>
          <w:szCs w:val="22"/>
        </w:rPr>
        <w:t xml:space="preserve"> Department of Corrections</w:t>
      </w:r>
      <w:r w:rsidR="00032F2D">
        <w:rPr>
          <w:sz w:val="22"/>
          <w:szCs w:val="22"/>
        </w:rPr>
        <w:t>,</w:t>
      </w:r>
      <w:r w:rsidR="002C1496">
        <w:rPr>
          <w:sz w:val="22"/>
          <w:szCs w:val="22"/>
        </w:rPr>
        <w:t xml:space="preserve"> at</w:t>
      </w:r>
      <w:r w:rsidR="00032F2D">
        <w:rPr>
          <w:sz w:val="22"/>
          <w:szCs w:val="22"/>
        </w:rPr>
        <w:t xml:space="preserve"> 50 County Farm Rd. Ossipee, NH</w:t>
      </w:r>
      <w:r w:rsidR="001122DA">
        <w:rPr>
          <w:sz w:val="22"/>
          <w:szCs w:val="22"/>
        </w:rPr>
        <w:t>.</w:t>
      </w:r>
    </w:p>
    <w:p w:rsidR="00C823BC" w:rsidRDefault="00AE6B99" w:rsidP="00014823">
      <w:pPr>
        <w:jc w:val="both"/>
        <w:rPr>
          <w:sz w:val="22"/>
          <w:szCs w:val="22"/>
        </w:rPr>
      </w:pPr>
      <w:r>
        <w:rPr>
          <w:sz w:val="22"/>
          <w:szCs w:val="22"/>
        </w:rPr>
        <w:t xml:space="preserve"> </w:t>
      </w:r>
    </w:p>
    <w:p w:rsidR="00CA1539" w:rsidRPr="00CA1539" w:rsidRDefault="00CA1539" w:rsidP="00014823">
      <w:pPr>
        <w:jc w:val="both"/>
        <w:rPr>
          <w:sz w:val="22"/>
          <w:szCs w:val="22"/>
        </w:rPr>
      </w:pPr>
    </w:p>
    <w:p w:rsidR="00CA1539" w:rsidRPr="00CA1539" w:rsidRDefault="00CA1539" w:rsidP="00014823">
      <w:pPr>
        <w:jc w:val="both"/>
        <w:rPr>
          <w:b/>
          <w:sz w:val="22"/>
          <w:szCs w:val="22"/>
        </w:rPr>
      </w:pPr>
      <w:r w:rsidRPr="00CA1539">
        <w:rPr>
          <w:b/>
          <w:sz w:val="22"/>
          <w:szCs w:val="22"/>
        </w:rPr>
        <w:t>2.</w:t>
      </w:r>
      <w:r w:rsidRPr="00CA1539">
        <w:rPr>
          <w:b/>
          <w:sz w:val="22"/>
          <w:szCs w:val="22"/>
        </w:rPr>
        <w:tab/>
        <w:t>Submission Details</w:t>
      </w:r>
    </w:p>
    <w:p w:rsidR="00CA1539" w:rsidRPr="00CA1539" w:rsidRDefault="00CA1539" w:rsidP="00014823">
      <w:pPr>
        <w:jc w:val="both"/>
        <w:rPr>
          <w:sz w:val="22"/>
          <w:szCs w:val="22"/>
        </w:rPr>
      </w:pPr>
    </w:p>
    <w:p w:rsidR="00CA1539" w:rsidRPr="00CA1539" w:rsidRDefault="00CA1539" w:rsidP="00014823">
      <w:pPr>
        <w:jc w:val="both"/>
        <w:rPr>
          <w:sz w:val="22"/>
          <w:szCs w:val="22"/>
        </w:rPr>
      </w:pPr>
      <w:r w:rsidRPr="00CA1539">
        <w:rPr>
          <w:sz w:val="22"/>
          <w:szCs w:val="22"/>
        </w:rPr>
        <w:t xml:space="preserve">A completed proposal shall be submitted to the Carroll County Commissioners Office, 95 Water Village Rd, Ossipee, NH 03864. </w:t>
      </w:r>
    </w:p>
    <w:p w:rsidR="00CA1539" w:rsidRPr="00CA1539" w:rsidRDefault="00CA1539" w:rsidP="00014823">
      <w:pPr>
        <w:jc w:val="both"/>
        <w:rPr>
          <w:sz w:val="22"/>
          <w:szCs w:val="22"/>
        </w:rPr>
      </w:pPr>
      <w:r w:rsidRPr="00CA1539">
        <w:rPr>
          <w:sz w:val="22"/>
          <w:szCs w:val="22"/>
        </w:rPr>
        <w:t xml:space="preserve">All submissions shall be received before </w:t>
      </w:r>
      <w:r w:rsidR="0089045C">
        <w:rPr>
          <w:b/>
          <w:sz w:val="22"/>
          <w:szCs w:val="22"/>
        </w:rPr>
        <w:t xml:space="preserve">4:00 pm, </w:t>
      </w:r>
      <w:r w:rsidR="00322CB9">
        <w:rPr>
          <w:b/>
          <w:sz w:val="22"/>
          <w:szCs w:val="22"/>
        </w:rPr>
        <w:t>Thursday</w:t>
      </w:r>
      <w:r w:rsidR="004A170C">
        <w:rPr>
          <w:b/>
          <w:sz w:val="22"/>
          <w:szCs w:val="22"/>
        </w:rPr>
        <w:t xml:space="preserve"> May </w:t>
      </w:r>
      <w:r w:rsidR="004B04C0">
        <w:rPr>
          <w:b/>
          <w:sz w:val="22"/>
          <w:szCs w:val="22"/>
        </w:rPr>
        <w:t>20</w:t>
      </w:r>
      <w:r w:rsidR="001122DA">
        <w:rPr>
          <w:b/>
          <w:sz w:val="22"/>
          <w:szCs w:val="22"/>
        </w:rPr>
        <w:t>, 2021</w:t>
      </w:r>
      <w:r w:rsidRPr="00157654">
        <w:rPr>
          <w:b/>
          <w:sz w:val="22"/>
          <w:szCs w:val="22"/>
        </w:rPr>
        <w:t>.</w:t>
      </w:r>
      <w:r w:rsidRPr="00CA1539">
        <w:rPr>
          <w:sz w:val="22"/>
          <w:szCs w:val="22"/>
        </w:rPr>
        <w:t xml:space="preserve"> </w:t>
      </w:r>
    </w:p>
    <w:p w:rsidR="00CA1539" w:rsidRPr="00CA1539" w:rsidRDefault="00CA1539" w:rsidP="00014823">
      <w:pPr>
        <w:jc w:val="both"/>
        <w:rPr>
          <w:sz w:val="22"/>
          <w:szCs w:val="22"/>
        </w:rPr>
      </w:pPr>
    </w:p>
    <w:p w:rsidR="00CA1539" w:rsidRPr="00CA1539" w:rsidRDefault="00CA1539" w:rsidP="00014823">
      <w:pPr>
        <w:jc w:val="both"/>
        <w:rPr>
          <w:sz w:val="22"/>
          <w:szCs w:val="22"/>
        </w:rPr>
      </w:pPr>
      <w:r w:rsidRPr="00CA1539">
        <w:rPr>
          <w:sz w:val="22"/>
          <w:szCs w:val="22"/>
        </w:rPr>
        <w:t>Each proposer must subm</w:t>
      </w:r>
      <w:r w:rsidR="001122DA">
        <w:rPr>
          <w:sz w:val="22"/>
          <w:szCs w:val="22"/>
        </w:rPr>
        <w:t>it one (1) original, and (</w:t>
      </w:r>
      <w:r w:rsidR="00322CB9">
        <w:rPr>
          <w:sz w:val="22"/>
          <w:szCs w:val="22"/>
        </w:rPr>
        <w:t>3</w:t>
      </w:r>
      <w:r w:rsidR="001122DA">
        <w:rPr>
          <w:sz w:val="22"/>
          <w:szCs w:val="22"/>
        </w:rPr>
        <w:t>) copy</w:t>
      </w:r>
      <w:r w:rsidRPr="00CA1539">
        <w:rPr>
          <w:sz w:val="22"/>
          <w:szCs w:val="22"/>
        </w:rPr>
        <w:t xml:space="preserve"> of their proposal.</w:t>
      </w:r>
    </w:p>
    <w:p w:rsidR="00CA1539" w:rsidRPr="00CA1539" w:rsidRDefault="00CA1539" w:rsidP="00014823">
      <w:pPr>
        <w:jc w:val="both"/>
        <w:rPr>
          <w:sz w:val="22"/>
          <w:szCs w:val="22"/>
        </w:rPr>
      </w:pPr>
    </w:p>
    <w:p w:rsidR="00CA1539" w:rsidRPr="00CA1539" w:rsidRDefault="00CA1539" w:rsidP="00014823">
      <w:pPr>
        <w:jc w:val="both"/>
        <w:rPr>
          <w:sz w:val="22"/>
          <w:szCs w:val="22"/>
        </w:rPr>
      </w:pPr>
      <w:r w:rsidRPr="00CA1539">
        <w:rPr>
          <w:sz w:val="22"/>
          <w:szCs w:val="22"/>
        </w:rPr>
        <w:t>The County reserves the right to cancel this Request for Proposal for any reason without any liability to any proponent or to waive irregularities at their own discretion.</w:t>
      </w:r>
    </w:p>
    <w:p w:rsidR="00CA1539" w:rsidRPr="00CA1539" w:rsidRDefault="00CA1539" w:rsidP="00014823">
      <w:pPr>
        <w:jc w:val="both"/>
        <w:rPr>
          <w:sz w:val="22"/>
          <w:szCs w:val="22"/>
        </w:rPr>
      </w:pPr>
    </w:p>
    <w:p w:rsidR="00CA1539" w:rsidRPr="00CA1539" w:rsidRDefault="00CA1539" w:rsidP="00014823">
      <w:pPr>
        <w:jc w:val="both"/>
        <w:rPr>
          <w:sz w:val="22"/>
          <w:szCs w:val="22"/>
        </w:rPr>
      </w:pPr>
      <w:r w:rsidRPr="00CA1539">
        <w:rPr>
          <w:sz w:val="22"/>
          <w:szCs w:val="22"/>
        </w:rPr>
        <w:t>Proposals may be withdrawn by written notice only provided such notice is received at the Carroll County Business Office prior to the date/time set as the closing time for receiving proposals.</w:t>
      </w:r>
    </w:p>
    <w:p w:rsidR="00CA1539" w:rsidRPr="00CA1539" w:rsidRDefault="00CA1539" w:rsidP="00014823">
      <w:pPr>
        <w:jc w:val="both"/>
        <w:rPr>
          <w:sz w:val="22"/>
          <w:szCs w:val="22"/>
        </w:rPr>
      </w:pPr>
    </w:p>
    <w:p w:rsidR="00CA1539" w:rsidRPr="00CA1539" w:rsidRDefault="00CA1539" w:rsidP="00014823">
      <w:pPr>
        <w:jc w:val="both"/>
        <w:rPr>
          <w:sz w:val="22"/>
          <w:szCs w:val="22"/>
        </w:rPr>
      </w:pPr>
      <w:r w:rsidRPr="00CA1539">
        <w:rPr>
          <w:sz w:val="22"/>
          <w:szCs w:val="22"/>
        </w:rPr>
        <w:t>Any interpretation of, additions to, deletions from, or any other corrections to the Proposal document, will be issued as written addenda by the County of Carroll.</w:t>
      </w:r>
    </w:p>
    <w:p w:rsidR="00CA1539" w:rsidRPr="00CA1539" w:rsidRDefault="00CA1539" w:rsidP="00014823">
      <w:pPr>
        <w:jc w:val="both"/>
        <w:rPr>
          <w:sz w:val="22"/>
          <w:szCs w:val="22"/>
        </w:rPr>
      </w:pPr>
    </w:p>
    <w:p w:rsidR="00CA1539" w:rsidRPr="00CA1539" w:rsidRDefault="00CA1539" w:rsidP="00014823">
      <w:pPr>
        <w:jc w:val="both"/>
        <w:rPr>
          <w:sz w:val="22"/>
          <w:szCs w:val="22"/>
        </w:rPr>
      </w:pPr>
      <w:r w:rsidRPr="00CA1539">
        <w:rPr>
          <w:sz w:val="22"/>
          <w:szCs w:val="22"/>
        </w:rPr>
        <w:t>Proposals will be evaluated post bid opening by</w:t>
      </w:r>
      <w:r w:rsidR="004A170C">
        <w:rPr>
          <w:sz w:val="22"/>
          <w:szCs w:val="22"/>
        </w:rPr>
        <w:t xml:space="preserve"> the Carroll County Superintendent</w:t>
      </w:r>
      <w:r w:rsidRPr="00CA1539">
        <w:rPr>
          <w:sz w:val="22"/>
          <w:szCs w:val="22"/>
        </w:rPr>
        <w:t>, and bid recommendation (if any) will be made upon satisfactory submission of bid, and possible interviews to determine and clarify the experience and responsibili</w:t>
      </w:r>
      <w:r w:rsidR="004A170C">
        <w:rPr>
          <w:sz w:val="22"/>
          <w:szCs w:val="22"/>
        </w:rPr>
        <w:t>ty of the proposer. The Superintendent</w:t>
      </w:r>
      <w:r w:rsidRPr="00CA1539">
        <w:rPr>
          <w:sz w:val="22"/>
          <w:szCs w:val="22"/>
        </w:rPr>
        <w:t xml:space="preserve"> will make a recommendation to the Carroll County Commissioners, who will make the final decision to select the contractor.</w:t>
      </w:r>
    </w:p>
    <w:p w:rsidR="00CA1539" w:rsidRPr="00CA1539" w:rsidRDefault="00CA1539" w:rsidP="00014823">
      <w:pPr>
        <w:jc w:val="both"/>
        <w:rPr>
          <w:sz w:val="22"/>
          <w:szCs w:val="22"/>
        </w:rPr>
      </w:pPr>
    </w:p>
    <w:p w:rsidR="00CA1539" w:rsidRPr="00CA1539" w:rsidRDefault="00CA1539" w:rsidP="00014823">
      <w:pPr>
        <w:jc w:val="both"/>
        <w:rPr>
          <w:sz w:val="22"/>
          <w:szCs w:val="22"/>
        </w:rPr>
      </w:pPr>
      <w:r w:rsidRPr="00CA1539">
        <w:rPr>
          <w:sz w:val="22"/>
          <w:szCs w:val="22"/>
        </w:rPr>
        <w:t>Carroll County reserves the right to accept or reject any and all bids for any reason, and award bids deemed most advantageous to the County.</w:t>
      </w:r>
    </w:p>
    <w:p w:rsidR="00CA1539" w:rsidRPr="00CA1539" w:rsidRDefault="00CA1539" w:rsidP="00014823">
      <w:pPr>
        <w:jc w:val="both"/>
        <w:rPr>
          <w:sz w:val="22"/>
          <w:szCs w:val="22"/>
        </w:rPr>
      </w:pPr>
    </w:p>
    <w:p w:rsidR="00CA1539" w:rsidRDefault="00CA1539" w:rsidP="00014823">
      <w:pPr>
        <w:jc w:val="both"/>
        <w:rPr>
          <w:sz w:val="22"/>
          <w:szCs w:val="22"/>
        </w:rPr>
      </w:pPr>
      <w:r w:rsidRPr="00CA1539">
        <w:rPr>
          <w:sz w:val="22"/>
          <w:szCs w:val="22"/>
        </w:rPr>
        <w:t>Except as expressly and specifically permitted in these instructions, no proponent shall have any claim for any compensation of any kind whatsoever, as a result of participating in the RFP, and by submitting a proposal each proponent shall be deemed to have agreed that it has no claim.</w:t>
      </w:r>
    </w:p>
    <w:p w:rsidR="00CA1539" w:rsidRDefault="00CA1539" w:rsidP="00014823">
      <w:pPr>
        <w:jc w:val="both"/>
        <w:rPr>
          <w:sz w:val="22"/>
          <w:szCs w:val="22"/>
        </w:rPr>
      </w:pPr>
    </w:p>
    <w:p w:rsidR="00CA1539" w:rsidRDefault="00CA1539" w:rsidP="00014823">
      <w:pPr>
        <w:jc w:val="both"/>
        <w:rPr>
          <w:sz w:val="22"/>
          <w:szCs w:val="22"/>
        </w:rPr>
      </w:pPr>
    </w:p>
    <w:p w:rsidR="00CA1539" w:rsidRDefault="00CA1539" w:rsidP="00014823">
      <w:pPr>
        <w:jc w:val="both"/>
        <w:rPr>
          <w:sz w:val="22"/>
          <w:szCs w:val="22"/>
        </w:rPr>
      </w:pPr>
    </w:p>
    <w:p w:rsidR="00CA1539" w:rsidRDefault="00CA1539" w:rsidP="00014823">
      <w:pPr>
        <w:jc w:val="both"/>
        <w:rPr>
          <w:sz w:val="22"/>
          <w:szCs w:val="22"/>
        </w:rPr>
      </w:pPr>
    </w:p>
    <w:p w:rsidR="00CA1539" w:rsidRDefault="00CA1539" w:rsidP="00014823">
      <w:pPr>
        <w:jc w:val="both"/>
        <w:rPr>
          <w:sz w:val="22"/>
          <w:szCs w:val="22"/>
        </w:rPr>
      </w:pPr>
    </w:p>
    <w:p w:rsidR="00CA1539" w:rsidRDefault="00CA1539" w:rsidP="00014823">
      <w:pPr>
        <w:jc w:val="both"/>
        <w:rPr>
          <w:sz w:val="22"/>
          <w:szCs w:val="22"/>
        </w:rPr>
      </w:pPr>
    </w:p>
    <w:p w:rsidR="00CA1539" w:rsidRPr="00CA1539" w:rsidRDefault="00CA1539" w:rsidP="00014823">
      <w:pPr>
        <w:jc w:val="both"/>
        <w:rPr>
          <w:b/>
          <w:sz w:val="22"/>
          <w:szCs w:val="22"/>
        </w:rPr>
      </w:pPr>
      <w:r w:rsidRPr="00CA1539">
        <w:rPr>
          <w:b/>
          <w:sz w:val="22"/>
          <w:szCs w:val="22"/>
        </w:rPr>
        <w:lastRenderedPageBreak/>
        <w:t>3.</w:t>
      </w:r>
      <w:r w:rsidRPr="00CA1539">
        <w:rPr>
          <w:b/>
          <w:sz w:val="22"/>
          <w:szCs w:val="22"/>
        </w:rPr>
        <w:tab/>
        <w:t>Inquiries</w:t>
      </w:r>
    </w:p>
    <w:p w:rsidR="00CA1539" w:rsidRPr="00CA1539" w:rsidRDefault="00CA1539" w:rsidP="00014823">
      <w:pPr>
        <w:jc w:val="both"/>
        <w:rPr>
          <w:sz w:val="22"/>
          <w:szCs w:val="22"/>
        </w:rPr>
      </w:pPr>
    </w:p>
    <w:p w:rsidR="00CA1539" w:rsidRPr="00CA1539" w:rsidRDefault="00CA1539" w:rsidP="00014823">
      <w:pPr>
        <w:jc w:val="both"/>
        <w:rPr>
          <w:sz w:val="22"/>
          <w:szCs w:val="22"/>
        </w:rPr>
      </w:pPr>
      <w:r w:rsidRPr="00CA1539">
        <w:rPr>
          <w:sz w:val="22"/>
          <w:szCs w:val="22"/>
        </w:rPr>
        <w:t>Clarifications of terms and conditions of the proposal, as well as requests for existing details, and scheduling of mandatory site visit for all submitting vendors shall be directed to:</w:t>
      </w:r>
    </w:p>
    <w:p w:rsidR="00CA1539" w:rsidRPr="00CA1539" w:rsidRDefault="00CA1539" w:rsidP="00014823">
      <w:pPr>
        <w:jc w:val="both"/>
        <w:rPr>
          <w:sz w:val="22"/>
          <w:szCs w:val="22"/>
        </w:rPr>
      </w:pPr>
    </w:p>
    <w:p w:rsidR="00CA1539" w:rsidRPr="00665AA9" w:rsidRDefault="00830C74" w:rsidP="00014823">
      <w:pPr>
        <w:jc w:val="both"/>
        <w:rPr>
          <w:b/>
          <w:sz w:val="22"/>
          <w:szCs w:val="22"/>
        </w:rPr>
      </w:pPr>
      <w:r w:rsidRPr="00665AA9">
        <w:rPr>
          <w:b/>
          <w:sz w:val="22"/>
          <w:szCs w:val="22"/>
        </w:rPr>
        <w:t>Sean Eldridge</w:t>
      </w:r>
      <w:r w:rsidR="00CA1539" w:rsidRPr="00665AA9">
        <w:rPr>
          <w:b/>
          <w:sz w:val="22"/>
          <w:szCs w:val="22"/>
        </w:rPr>
        <w:t xml:space="preserve"> </w:t>
      </w:r>
    </w:p>
    <w:p w:rsidR="00CA1539" w:rsidRPr="00665AA9" w:rsidRDefault="00830C74" w:rsidP="00014823">
      <w:pPr>
        <w:jc w:val="both"/>
        <w:rPr>
          <w:b/>
          <w:sz w:val="22"/>
          <w:szCs w:val="22"/>
        </w:rPr>
      </w:pPr>
      <w:r w:rsidRPr="00665AA9">
        <w:rPr>
          <w:b/>
          <w:sz w:val="22"/>
          <w:szCs w:val="22"/>
        </w:rPr>
        <w:t>Superintendent</w:t>
      </w:r>
    </w:p>
    <w:p w:rsidR="00CA1539" w:rsidRPr="00665AA9" w:rsidRDefault="00CA1539" w:rsidP="00014823">
      <w:pPr>
        <w:jc w:val="both"/>
        <w:rPr>
          <w:b/>
          <w:sz w:val="22"/>
          <w:szCs w:val="22"/>
        </w:rPr>
      </w:pPr>
      <w:r w:rsidRPr="00665AA9">
        <w:rPr>
          <w:b/>
          <w:sz w:val="22"/>
          <w:szCs w:val="22"/>
        </w:rPr>
        <w:t xml:space="preserve">Carroll County </w:t>
      </w:r>
      <w:r w:rsidR="00830C74" w:rsidRPr="00665AA9">
        <w:rPr>
          <w:b/>
          <w:sz w:val="22"/>
          <w:szCs w:val="22"/>
        </w:rPr>
        <w:t>DOC</w:t>
      </w:r>
    </w:p>
    <w:p w:rsidR="00CA1539" w:rsidRPr="00665AA9" w:rsidRDefault="00830C74" w:rsidP="00014823">
      <w:pPr>
        <w:jc w:val="both"/>
        <w:rPr>
          <w:b/>
          <w:sz w:val="22"/>
          <w:szCs w:val="22"/>
        </w:rPr>
      </w:pPr>
      <w:r w:rsidRPr="00665AA9">
        <w:rPr>
          <w:b/>
          <w:sz w:val="22"/>
          <w:szCs w:val="22"/>
        </w:rPr>
        <w:t>50 County Farm Rd</w:t>
      </w:r>
    </w:p>
    <w:p w:rsidR="00CA1539" w:rsidRPr="00665AA9" w:rsidRDefault="00CA1539" w:rsidP="00014823">
      <w:pPr>
        <w:jc w:val="both"/>
        <w:rPr>
          <w:b/>
          <w:sz w:val="22"/>
          <w:szCs w:val="22"/>
        </w:rPr>
      </w:pPr>
      <w:r w:rsidRPr="00665AA9">
        <w:rPr>
          <w:b/>
          <w:sz w:val="22"/>
          <w:szCs w:val="22"/>
        </w:rPr>
        <w:t>Ossipee, NH 03864</w:t>
      </w:r>
    </w:p>
    <w:p w:rsidR="00CA1539" w:rsidRPr="00665AA9" w:rsidRDefault="00830C74" w:rsidP="00014823">
      <w:pPr>
        <w:jc w:val="both"/>
        <w:rPr>
          <w:b/>
          <w:sz w:val="22"/>
          <w:szCs w:val="22"/>
        </w:rPr>
      </w:pPr>
      <w:r w:rsidRPr="00665AA9">
        <w:rPr>
          <w:b/>
          <w:sz w:val="22"/>
          <w:szCs w:val="22"/>
        </w:rPr>
        <w:t>603-539-2282 Ext 1000</w:t>
      </w:r>
    </w:p>
    <w:p w:rsidR="00CA1539" w:rsidRPr="00665AA9" w:rsidRDefault="00830C74" w:rsidP="00014823">
      <w:pPr>
        <w:jc w:val="both"/>
        <w:rPr>
          <w:b/>
          <w:sz w:val="22"/>
          <w:szCs w:val="22"/>
        </w:rPr>
      </w:pPr>
      <w:r w:rsidRPr="00665AA9">
        <w:rPr>
          <w:b/>
          <w:sz w:val="22"/>
          <w:szCs w:val="22"/>
        </w:rPr>
        <w:t>seldridge@cchoc.org</w:t>
      </w:r>
    </w:p>
    <w:p w:rsidR="00CA1539" w:rsidRPr="00CA1539" w:rsidRDefault="00CA1539" w:rsidP="00014823">
      <w:pPr>
        <w:jc w:val="both"/>
        <w:rPr>
          <w:sz w:val="22"/>
          <w:szCs w:val="22"/>
        </w:rPr>
      </w:pPr>
    </w:p>
    <w:p w:rsidR="00CA1539" w:rsidRPr="00CA1539" w:rsidRDefault="00CA1539" w:rsidP="00014823">
      <w:pPr>
        <w:jc w:val="both"/>
        <w:rPr>
          <w:b/>
          <w:sz w:val="22"/>
          <w:szCs w:val="22"/>
        </w:rPr>
      </w:pPr>
      <w:r w:rsidRPr="00CA1539">
        <w:rPr>
          <w:b/>
          <w:sz w:val="22"/>
          <w:szCs w:val="22"/>
        </w:rPr>
        <w:t>4.</w:t>
      </w:r>
      <w:r w:rsidRPr="00CA1539">
        <w:rPr>
          <w:b/>
          <w:sz w:val="22"/>
          <w:szCs w:val="22"/>
        </w:rPr>
        <w:tab/>
        <w:t>Project Schedule</w:t>
      </w:r>
    </w:p>
    <w:p w:rsidR="00CA1539" w:rsidRPr="00CA1539" w:rsidRDefault="00CA1539" w:rsidP="00014823">
      <w:pPr>
        <w:jc w:val="both"/>
        <w:rPr>
          <w:sz w:val="22"/>
          <w:szCs w:val="22"/>
        </w:rPr>
      </w:pPr>
    </w:p>
    <w:p w:rsidR="00CA1539" w:rsidRPr="00CA1539" w:rsidRDefault="00CA1539" w:rsidP="00014823">
      <w:pPr>
        <w:jc w:val="both"/>
        <w:rPr>
          <w:sz w:val="22"/>
          <w:szCs w:val="22"/>
        </w:rPr>
      </w:pPr>
      <w:r w:rsidRPr="00CA1539">
        <w:rPr>
          <w:sz w:val="22"/>
          <w:szCs w:val="22"/>
        </w:rPr>
        <w:t xml:space="preserve">The project start date shall be determined after the notification of the award. However, it is anticipated to be prompt. </w:t>
      </w:r>
    </w:p>
    <w:p w:rsidR="00CA1539" w:rsidRPr="00CA1539" w:rsidRDefault="00CA1539" w:rsidP="00014823">
      <w:pPr>
        <w:jc w:val="both"/>
        <w:rPr>
          <w:sz w:val="22"/>
          <w:szCs w:val="22"/>
        </w:rPr>
      </w:pPr>
    </w:p>
    <w:p w:rsidR="00CA1539" w:rsidRPr="00CA1539" w:rsidRDefault="00CA1539" w:rsidP="00014823">
      <w:pPr>
        <w:jc w:val="both"/>
        <w:rPr>
          <w:b/>
          <w:sz w:val="22"/>
          <w:szCs w:val="22"/>
        </w:rPr>
      </w:pPr>
      <w:r w:rsidRPr="00CA1539">
        <w:rPr>
          <w:b/>
          <w:sz w:val="22"/>
          <w:szCs w:val="22"/>
        </w:rPr>
        <w:t>5.</w:t>
      </w:r>
      <w:r w:rsidRPr="00CA1539">
        <w:rPr>
          <w:b/>
          <w:sz w:val="22"/>
          <w:szCs w:val="22"/>
        </w:rPr>
        <w:tab/>
        <w:t>Working Agreement</w:t>
      </w:r>
    </w:p>
    <w:p w:rsidR="00CA1539" w:rsidRPr="00CA1539" w:rsidRDefault="00CA1539" w:rsidP="00014823">
      <w:pPr>
        <w:jc w:val="both"/>
        <w:rPr>
          <w:sz w:val="22"/>
          <w:szCs w:val="22"/>
        </w:rPr>
      </w:pPr>
    </w:p>
    <w:p w:rsidR="00CA1539" w:rsidRPr="00CA1539" w:rsidRDefault="00CA1539" w:rsidP="00014823">
      <w:pPr>
        <w:jc w:val="both"/>
        <w:rPr>
          <w:sz w:val="22"/>
          <w:szCs w:val="22"/>
        </w:rPr>
      </w:pPr>
      <w:r w:rsidRPr="00CA1539">
        <w:rPr>
          <w:sz w:val="22"/>
          <w:szCs w:val="22"/>
        </w:rPr>
        <w:t>The successful proponent will enter into a contract for the purchase with the County based upon the information contained in this request for proposal and the successful proponent’s submission and any modifications thereto.</w:t>
      </w:r>
    </w:p>
    <w:p w:rsidR="00CA1539" w:rsidRPr="00CA1539" w:rsidRDefault="00CA1539" w:rsidP="00014823">
      <w:pPr>
        <w:jc w:val="both"/>
        <w:rPr>
          <w:sz w:val="22"/>
          <w:szCs w:val="22"/>
        </w:rPr>
      </w:pPr>
    </w:p>
    <w:p w:rsidR="00CA1539" w:rsidRDefault="00CA1539" w:rsidP="00014823">
      <w:pPr>
        <w:jc w:val="both"/>
        <w:rPr>
          <w:b/>
          <w:sz w:val="22"/>
          <w:szCs w:val="22"/>
        </w:rPr>
      </w:pPr>
      <w:r w:rsidRPr="00CA1539">
        <w:rPr>
          <w:b/>
          <w:sz w:val="22"/>
          <w:szCs w:val="22"/>
        </w:rPr>
        <w:t>6.</w:t>
      </w:r>
      <w:r w:rsidRPr="00CA1539">
        <w:rPr>
          <w:b/>
          <w:sz w:val="22"/>
          <w:szCs w:val="22"/>
        </w:rPr>
        <w:tab/>
        <w:t>Detailed Requirements</w:t>
      </w:r>
    </w:p>
    <w:p w:rsidR="00157654" w:rsidRPr="00CA1539" w:rsidRDefault="00157654" w:rsidP="00014823">
      <w:pPr>
        <w:jc w:val="both"/>
        <w:rPr>
          <w:b/>
          <w:sz w:val="22"/>
          <w:szCs w:val="22"/>
        </w:rPr>
      </w:pPr>
    </w:p>
    <w:p w:rsidR="00CA1539" w:rsidRDefault="00CA1539" w:rsidP="00014823">
      <w:pPr>
        <w:jc w:val="both"/>
        <w:rPr>
          <w:sz w:val="22"/>
          <w:szCs w:val="22"/>
        </w:rPr>
      </w:pPr>
      <w:r w:rsidRPr="00CA1539">
        <w:rPr>
          <w:sz w:val="22"/>
          <w:szCs w:val="22"/>
        </w:rPr>
        <w:t xml:space="preserve">A site </w:t>
      </w:r>
      <w:r w:rsidR="00C10773">
        <w:rPr>
          <w:sz w:val="22"/>
          <w:szCs w:val="22"/>
        </w:rPr>
        <w:t>visit,</w:t>
      </w:r>
      <w:r w:rsidRPr="00CA1539">
        <w:rPr>
          <w:sz w:val="22"/>
          <w:szCs w:val="22"/>
        </w:rPr>
        <w:t xml:space="preserve"> to determine scope and suitability of installation prior to bid submittal is mandatory.  Proposals shall be evaluated to determine the best value offered to the County. All bidders shall be responsible to ensure that their submitted proposal is correct and complete. All costs assoc</w:t>
      </w:r>
      <w:r w:rsidR="00157654">
        <w:rPr>
          <w:sz w:val="22"/>
          <w:szCs w:val="22"/>
        </w:rPr>
        <w:t>iated with purchase, procurement, delivery,</w:t>
      </w:r>
      <w:r w:rsidRPr="00CA1539">
        <w:rPr>
          <w:sz w:val="22"/>
          <w:szCs w:val="22"/>
        </w:rPr>
        <w:t xml:space="preserve"> and installation shall be assumed to be included in any submitted proposal.</w:t>
      </w:r>
    </w:p>
    <w:p w:rsidR="002C1496" w:rsidRDefault="002C1496" w:rsidP="00014823">
      <w:pPr>
        <w:jc w:val="both"/>
        <w:rPr>
          <w:sz w:val="22"/>
          <w:szCs w:val="22"/>
        </w:rPr>
      </w:pPr>
    </w:p>
    <w:p w:rsidR="002C1496" w:rsidRDefault="002C1496" w:rsidP="00014823">
      <w:pPr>
        <w:jc w:val="both"/>
        <w:rPr>
          <w:sz w:val="22"/>
          <w:szCs w:val="22"/>
        </w:rPr>
      </w:pPr>
      <w:r>
        <w:rPr>
          <w:sz w:val="22"/>
          <w:szCs w:val="22"/>
        </w:rPr>
        <w:t xml:space="preserve">The Digital management system shall be fully integrated into the current Enterprise Building Integrator (EBI) system, which allows viewing and digital recording of video from network connected cameras through the SMS user interface.  </w:t>
      </w:r>
    </w:p>
    <w:p w:rsidR="002C1496" w:rsidRPr="00CA1539" w:rsidRDefault="002C1496" w:rsidP="00014823">
      <w:pPr>
        <w:jc w:val="both"/>
        <w:rPr>
          <w:sz w:val="22"/>
          <w:szCs w:val="22"/>
        </w:rPr>
      </w:pPr>
    </w:p>
    <w:p w:rsidR="00CA1539" w:rsidRPr="00CA1539" w:rsidRDefault="00CA1539" w:rsidP="00014823">
      <w:pPr>
        <w:jc w:val="both"/>
        <w:rPr>
          <w:sz w:val="22"/>
          <w:szCs w:val="22"/>
        </w:rPr>
      </w:pPr>
      <w:r w:rsidRPr="00CA1539">
        <w:rPr>
          <w:sz w:val="22"/>
          <w:szCs w:val="22"/>
        </w:rPr>
        <w:t xml:space="preserve">If any extra costs are discovered after submission of bid, and contract is awarded, it shall be the responsibility of the submitting bidder to absorb these costs. </w:t>
      </w:r>
    </w:p>
    <w:p w:rsidR="00157654" w:rsidRDefault="00CA1539" w:rsidP="00014823">
      <w:pPr>
        <w:jc w:val="both"/>
        <w:rPr>
          <w:sz w:val="22"/>
          <w:szCs w:val="22"/>
        </w:rPr>
      </w:pPr>
      <w:r w:rsidRPr="00CA1539">
        <w:rPr>
          <w:sz w:val="22"/>
          <w:szCs w:val="22"/>
        </w:rPr>
        <w:t>Removal/disposal/recycling/refurbishing for resale, or any combination of the above shall be the sole respo</w:t>
      </w:r>
      <w:r w:rsidR="0089045C">
        <w:rPr>
          <w:sz w:val="22"/>
          <w:szCs w:val="22"/>
        </w:rPr>
        <w:t>nsibility of the winning bidder.</w:t>
      </w:r>
    </w:p>
    <w:p w:rsidR="00157654" w:rsidRDefault="00157654" w:rsidP="00014823">
      <w:pPr>
        <w:jc w:val="both"/>
        <w:rPr>
          <w:sz w:val="22"/>
          <w:szCs w:val="22"/>
        </w:rPr>
      </w:pPr>
    </w:p>
    <w:p w:rsidR="00CA1539" w:rsidRPr="00CA1539" w:rsidRDefault="00CA1539" w:rsidP="00014823">
      <w:pPr>
        <w:jc w:val="both"/>
        <w:rPr>
          <w:b/>
          <w:sz w:val="22"/>
          <w:szCs w:val="22"/>
        </w:rPr>
      </w:pPr>
      <w:r w:rsidRPr="00CA1539">
        <w:rPr>
          <w:b/>
          <w:sz w:val="22"/>
          <w:szCs w:val="22"/>
        </w:rPr>
        <w:t>7.    Proposal Information</w:t>
      </w:r>
    </w:p>
    <w:p w:rsidR="00CA1539" w:rsidRPr="00CA1539" w:rsidRDefault="00CA1539" w:rsidP="00014823">
      <w:pPr>
        <w:jc w:val="both"/>
        <w:rPr>
          <w:sz w:val="22"/>
          <w:szCs w:val="22"/>
        </w:rPr>
      </w:pPr>
    </w:p>
    <w:p w:rsidR="00CA1539" w:rsidRPr="00CA1539" w:rsidRDefault="00CA1539" w:rsidP="00014823">
      <w:pPr>
        <w:jc w:val="both"/>
        <w:rPr>
          <w:sz w:val="22"/>
          <w:szCs w:val="22"/>
        </w:rPr>
      </w:pPr>
      <w:r w:rsidRPr="00CA1539">
        <w:rPr>
          <w:sz w:val="22"/>
          <w:szCs w:val="22"/>
        </w:rPr>
        <w:t xml:space="preserve">Please </w:t>
      </w:r>
      <w:r w:rsidR="00157654">
        <w:rPr>
          <w:sz w:val="22"/>
          <w:szCs w:val="22"/>
        </w:rPr>
        <w:t>mail or hand-</w:t>
      </w:r>
      <w:r>
        <w:rPr>
          <w:sz w:val="22"/>
          <w:szCs w:val="22"/>
        </w:rPr>
        <w:t xml:space="preserve">deliver proposals </w:t>
      </w:r>
      <w:r w:rsidRPr="00CA1539">
        <w:rPr>
          <w:sz w:val="22"/>
          <w:szCs w:val="22"/>
        </w:rPr>
        <w:t>to:</w:t>
      </w:r>
    </w:p>
    <w:p w:rsidR="00CA1539" w:rsidRPr="00CA1539" w:rsidRDefault="00CA1539" w:rsidP="00014823">
      <w:pPr>
        <w:jc w:val="both"/>
        <w:rPr>
          <w:sz w:val="22"/>
          <w:szCs w:val="22"/>
        </w:rPr>
      </w:pPr>
    </w:p>
    <w:p w:rsidR="00CA1539" w:rsidRDefault="00CA1539" w:rsidP="00014823">
      <w:pPr>
        <w:jc w:val="both"/>
        <w:rPr>
          <w:sz w:val="22"/>
          <w:szCs w:val="22"/>
        </w:rPr>
      </w:pPr>
      <w:r w:rsidRPr="00CA1539">
        <w:rPr>
          <w:sz w:val="22"/>
          <w:szCs w:val="22"/>
        </w:rPr>
        <w:t>Carroll County, Office of the Commissioners</w:t>
      </w:r>
    </w:p>
    <w:p w:rsidR="00A7148C" w:rsidRPr="00CA1539" w:rsidRDefault="00A7148C" w:rsidP="00014823">
      <w:pPr>
        <w:jc w:val="both"/>
        <w:rPr>
          <w:sz w:val="22"/>
          <w:szCs w:val="22"/>
        </w:rPr>
      </w:pPr>
      <w:r>
        <w:rPr>
          <w:sz w:val="22"/>
          <w:szCs w:val="22"/>
        </w:rPr>
        <w:t>Mellisa Seamans</w:t>
      </w:r>
    </w:p>
    <w:p w:rsidR="00CA1539" w:rsidRPr="00CA1539" w:rsidRDefault="00C823BC" w:rsidP="00014823">
      <w:pPr>
        <w:jc w:val="both"/>
        <w:rPr>
          <w:sz w:val="22"/>
          <w:szCs w:val="22"/>
        </w:rPr>
      </w:pPr>
      <w:r>
        <w:rPr>
          <w:sz w:val="22"/>
          <w:szCs w:val="22"/>
        </w:rPr>
        <w:t>Attn: Carroll County Dept. o</w:t>
      </w:r>
      <w:r w:rsidR="00A7148C">
        <w:rPr>
          <w:sz w:val="22"/>
          <w:szCs w:val="22"/>
        </w:rPr>
        <w:t>f Correct</w:t>
      </w:r>
      <w:r w:rsidR="0089045C">
        <w:rPr>
          <w:sz w:val="22"/>
          <w:szCs w:val="22"/>
        </w:rPr>
        <w:t>ions Video Cameras</w:t>
      </w:r>
    </w:p>
    <w:p w:rsidR="00CA1539" w:rsidRPr="00CA1539" w:rsidRDefault="00CA1539" w:rsidP="00014823">
      <w:pPr>
        <w:jc w:val="both"/>
        <w:rPr>
          <w:sz w:val="22"/>
          <w:szCs w:val="22"/>
        </w:rPr>
      </w:pPr>
      <w:r w:rsidRPr="00CA1539">
        <w:rPr>
          <w:sz w:val="22"/>
          <w:szCs w:val="22"/>
        </w:rPr>
        <w:t>95 Water Village Rd</w:t>
      </w:r>
    </w:p>
    <w:p w:rsidR="00CA1539" w:rsidRPr="00CA1539" w:rsidRDefault="00CA1539" w:rsidP="00014823">
      <w:pPr>
        <w:jc w:val="both"/>
        <w:rPr>
          <w:sz w:val="22"/>
          <w:szCs w:val="22"/>
        </w:rPr>
      </w:pPr>
      <w:r w:rsidRPr="00CA1539">
        <w:rPr>
          <w:sz w:val="22"/>
          <w:szCs w:val="22"/>
        </w:rPr>
        <w:t>Ossipee, NH 03864</w:t>
      </w:r>
    </w:p>
    <w:p w:rsidR="00CA1539" w:rsidRPr="00CA1539" w:rsidRDefault="00CA1539" w:rsidP="00014823">
      <w:pPr>
        <w:jc w:val="both"/>
        <w:rPr>
          <w:sz w:val="22"/>
          <w:szCs w:val="22"/>
        </w:rPr>
      </w:pPr>
      <w:r w:rsidRPr="00CA1539">
        <w:rPr>
          <w:sz w:val="22"/>
          <w:szCs w:val="22"/>
        </w:rPr>
        <w:t xml:space="preserve">603-539-7751 </w:t>
      </w:r>
      <w:proofErr w:type="spellStart"/>
      <w:r w:rsidRPr="00CA1539">
        <w:rPr>
          <w:sz w:val="22"/>
          <w:szCs w:val="22"/>
        </w:rPr>
        <w:t>ph</w:t>
      </w:r>
      <w:bookmarkStart w:id="0" w:name="_GoBack"/>
      <w:bookmarkEnd w:id="0"/>
      <w:proofErr w:type="spellEnd"/>
    </w:p>
    <w:p w:rsidR="00CA1539" w:rsidRPr="00CA1539" w:rsidRDefault="00665AA9" w:rsidP="00014823">
      <w:pPr>
        <w:jc w:val="both"/>
        <w:rPr>
          <w:sz w:val="22"/>
          <w:szCs w:val="22"/>
        </w:rPr>
      </w:pPr>
      <w:r>
        <w:rPr>
          <w:sz w:val="22"/>
          <w:szCs w:val="22"/>
        </w:rPr>
        <w:t>mseamans</w:t>
      </w:r>
      <w:r w:rsidR="00CA1539" w:rsidRPr="00CA1539">
        <w:rPr>
          <w:sz w:val="22"/>
          <w:szCs w:val="22"/>
        </w:rPr>
        <w:t>@carrollcountynh.net</w:t>
      </w:r>
    </w:p>
    <w:p w:rsidR="00CA1539" w:rsidRPr="00CA1539" w:rsidRDefault="00CA1539" w:rsidP="00014823">
      <w:pPr>
        <w:jc w:val="both"/>
        <w:rPr>
          <w:sz w:val="22"/>
          <w:szCs w:val="22"/>
        </w:rPr>
      </w:pPr>
    </w:p>
    <w:p w:rsidR="00CA1539" w:rsidRPr="00CA1539" w:rsidRDefault="00CA1539" w:rsidP="00014823">
      <w:pPr>
        <w:jc w:val="both"/>
        <w:rPr>
          <w:sz w:val="22"/>
          <w:szCs w:val="22"/>
        </w:rPr>
      </w:pPr>
      <w:r w:rsidRPr="00CA1539">
        <w:rPr>
          <w:sz w:val="22"/>
          <w:szCs w:val="22"/>
        </w:rPr>
        <w:t xml:space="preserve">Proposals must be received no later than </w:t>
      </w:r>
      <w:r w:rsidR="004B04C0">
        <w:rPr>
          <w:b/>
          <w:sz w:val="22"/>
          <w:szCs w:val="22"/>
        </w:rPr>
        <w:t xml:space="preserve">4:00 pm, </w:t>
      </w:r>
      <w:r w:rsidR="00322CB9">
        <w:rPr>
          <w:b/>
          <w:sz w:val="22"/>
          <w:szCs w:val="22"/>
        </w:rPr>
        <w:t>Thursday</w:t>
      </w:r>
      <w:r w:rsidR="004B04C0">
        <w:rPr>
          <w:b/>
          <w:sz w:val="22"/>
          <w:szCs w:val="22"/>
        </w:rPr>
        <w:t xml:space="preserve"> May 20</w:t>
      </w:r>
      <w:r w:rsidR="00A7148C">
        <w:rPr>
          <w:b/>
          <w:sz w:val="22"/>
          <w:szCs w:val="22"/>
        </w:rPr>
        <w:t>, 2021</w:t>
      </w:r>
    </w:p>
    <w:p w:rsidR="00A560A0" w:rsidRDefault="00CA1539" w:rsidP="00014823">
      <w:pPr>
        <w:jc w:val="both"/>
        <w:rPr>
          <w:sz w:val="22"/>
          <w:szCs w:val="22"/>
        </w:rPr>
      </w:pPr>
      <w:r w:rsidRPr="00CA1539">
        <w:rPr>
          <w:sz w:val="22"/>
          <w:szCs w:val="22"/>
        </w:rPr>
        <w:t xml:space="preserve">Bids will be opened at next scheduled </w:t>
      </w:r>
      <w:r w:rsidR="00587E96">
        <w:rPr>
          <w:sz w:val="22"/>
          <w:szCs w:val="22"/>
        </w:rPr>
        <w:t>m</w:t>
      </w:r>
      <w:r w:rsidRPr="00CA1539">
        <w:rPr>
          <w:sz w:val="22"/>
          <w:szCs w:val="22"/>
        </w:rPr>
        <w:t>eeting of the Commissioners</w:t>
      </w:r>
    </w:p>
    <w:p w:rsidR="00A560A0" w:rsidRDefault="00A560A0" w:rsidP="00014823">
      <w:pPr>
        <w:jc w:val="both"/>
        <w:rPr>
          <w:sz w:val="22"/>
          <w:szCs w:val="22"/>
        </w:rPr>
      </w:pPr>
    </w:p>
    <w:p w:rsidR="00334691" w:rsidRDefault="00334691" w:rsidP="00014823">
      <w:pPr>
        <w:jc w:val="both"/>
        <w:rPr>
          <w:sz w:val="22"/>
          <w:szCs w:val="22"/>
        </w:rPr>
      </w:pPr>
    </w:p>
    <w:sectPr w:rsidR="00334691" w:rsidSect="00A2650A">
      <w:footerReference w:type="default" r:id="rId11"/>
      <w:pgSz w:w="12240" w:h="15840"/>
      <w:pgMar w:top="720" w:right="1008" w:bottom="403" w:left="1152" w:header="720" w:footer="144" w:gutter="0"/>
      <w:cols w:space="720"/>
      <w:noEndnote/>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4F07" w:rsidRDefault="00EF4F07">
      <w:r>
        <w:separator/>
      </w:r>
    </w:p>
  </w:endnote>
  <w:endnote w:type="continuationSeparator" w:id="0">
    <w:p w:rsidR="00EF4F07" w:rsidRDefault="00EF4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pperplate Gothic Light">
    <w:panose1 w:val="020E0507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691" w:rsidRPr="003059CA" w:rsidRDefault="00032F2D" w:rsidP="00A2650A">
    <w:pPr>
      <w:pStyle w:val="Footer"/>
      <w:tabs>
        <w:tab w:val="clear" w:pos="4320"/>
        <w:tab w:val="clear" w:pos="8640"/>
        <w:tab w:val="center" w:pos="5040"/>
        <w:tab w:val="right" w:pos="10080"/>
      </w:tabs>
      <w:rPr>
        <w:rFonts w:ascii="Calibri" w:hAnsi="Calibri" w:cs="Calibri"/>
      </w:rPr>
    </w:pPr>
    <w:r>
      <w:rPr>
        <w:rFonts w:ascii="Calibri" w:hAnsi="Calibri"/>
      </w:rPr>
      <w:t>Terry McCarthy</w:t>
    </w:r>
    <w:r w:rsidR="00334691">
      <w:tab/>
    </w:r>
    <w:r>
      <w:rPr>
        <w:rFonts w:ascii="Calibri" w:hAnsi="Calibri"/>
      </w:rPr>
      <w:t>Matthew Plache</w:t>
    </w:r>
    <w:r w:rsidR="00334691">
      <w:tab/>
    </w:r>
    <w:r>
      <w:rPr>
        <w:rFonts w:ascii="Calibri" w:hAnsi="Calibri" w:cs="Calibri"/>
      </w:rPr>
      <w:t>Kimberly Tessari</w:t>
    </w:r>
  </w:p>
  <w:p w:rsidR="00334691" w:rsidRPr="003059CA" w:rsidRDefault="00334691" w:rsidP="00A2650A">
    <w:pPr>
      <w:pStyle w:val="Footer"/>
      <w:tabs>
        <w:tab w:val="clear" w:pos="4320"/>
        <w:tab w:val="clear" w:pos="8640"/>
        <w:tab w:val="center" w:pos="5040"/>
        <w:tab w:val="right" w:pos="10080"/>
      </w:tabs>
      <w:rPr>
        <w:rFonts w:ascii="Calibri" w:hAnsi="Calibri" w:cs="Calibri"/>
      </w:rPr>
    </w:pPr>
    <w:r w:rsidRPr="003059CA">
      <w:rPr>
        <w:rFonts w:ascii="Calibri" w:hAnsi="Calibri" w:cs="Calibri"/>
      </w:rPr>
      <w:t>Chairman</w:t>
    </w:r>
    <w:r w:rsidRPr="003059CA">
      <w:rPr>
        <w:rFonts w:ascii="Calibri" w:hAnsi="Calibri" w:cs="Calibri"/>
      </w:rPr>
      <w:tab/>
      <w:t>Vice Chairman</w:t>
    </w:r>
    <w:r w:rsidRPr="003059CA">
      <w:rPr>
        <w:rFonts w:ascii="Calibri" w:hAnsi="Calibri" w:cs="Calibri"/>
      </w:rPr>
      <w:tab/>
      <w:t>Clerk</w:t>
    </w:r>
  </w:p>
  <w:p w:rsidR="00EE0A90" w:rsidRDefault="00EE0A90" w:rsidP="00A2650A">
    <w:pPr>
      <w:pStyle w:val="Footer"/>
      <w:tabs>
        <w:tab w:val="clear" w:pos="4320"/>
        <w:tab w:val="clear" w:pos="8640"/>
        <w:tab w:val="center" w:pos="5040"/>
        <w:tab w:val="right" w:pos="10080"/>
      </w:tabs>
      <w:rPr>
        <w:rFonts w:ascii="Calibri" w:hAnsi="Calibri" w:cs="Calibri"/>
      </w:rPr>
    </w:pPr>
    <w:r>
      <w:rPr>
        <w:rFonts w:ascii="Calibri" w:hAnsi="Calibri" w:cs="Calibri"/>
      </w:rPr>
      <w:tab/>
    </w:r>
    <w:r>
      <w:rPr>
        <w:rFonts w:ascii="Calibri" w:hAnsi="Calibri" w:cs="Calibri"/>
      </w:rPr>
      <w:tab/>
    </w:r>
  </w:p>
  <w:p w:rsidR="00334691" w:rsidRDefault="00334691" w:rsidP="00A2650A">
    <w:pPr>
      <w:pStyle w:val="Footer"/>
      <w:tabs>
        <w:tab w:val="clear" w:pos="4320"/>
        <w:tab w:val="clear" w:pos="8640"/>
        <w:tab w:val="center" w:pos="5040"/>
        <w:tab w:val="right" w:pos="10080"/>
      </w:tabs>
    </w:pPr>
    <w:r w:rsidRPr="003059CA">
      <w:rPr>
        <w:rFonts w:ascii="Calibri" w:hAnsi="Calibri" w:cs="Calibri"/>
      </w:rPr>
      <w:tab/>
    </w:r>
  </w:p>
  <w:p w:rsidR="00334691" w:rsidRPr="00A2650A" w:rsidRDefault="00334691" w:rsidP="00A2650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4F07" w:rsidRDefault="00EF4F07">
      <w:r>
        <w:separator/>
      </w:r>
    </w:p>
  </w:footnote>
  <w:footnote w:type="continuationSeparator" w:id="0">
    <w:p w:rsidR="00EF4F07" w:rsidRDefault="00EF4F0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82246"/>
    <w:multiLevelType w:val="hybridMultilevel"/>
    <w:tmpl w:val="2B1C2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E9F00CB"/>
    <w:multiLevelType w:val="hybridMultilevel"/>
    <w:tmpl w:val="90A69450"/>
    <w:lvl w:ilvl="0" w:tplc="447CA0D2">
      <w:start w:val="1"/>
      <w:numFmt w:val="bullet"/>
      <w:lvlText w:val=""/>
      <w:lvlJc w:val="left"/>
      <w:pPr>
        <w:tabs>
          <w:tab w:val="num" w:pos="972"/>
        </w:tabs>
        <w:ind w:left="1332" w:hanging="360"/>
      </w:pPr>
      <w:rPr>
        <w:rFonts w:ascii="Symbol" w:hAnsi="Symbol" w:hint="default"/>
        <w:color w:val="auto"/>
      </w:rPr>
    </w:lvl>
    <w:lvl w:ilvl="1" w:tplc="04090003">
      <w:start w:val="1"/>
      <w:numFmt w:val="bullet"/>
      <w:lvlText w:val="o"/>
      <w:lvlJc w:val="left"/>
      <w:pPr>
        <w:tabs>
          <w:tab w:val="num" w:pos="1560"/>
        </w:tabs>
        <w:ind w:left="1560" w:hanging="360"/>
      </w:pPr>
      <w:rPr>
        <w:rFonts w:ascii="Courier New" w:hAnsi="Courier New" w:cs="Courier New" w:hint="default"/>
        <w:color w:val="auto"/>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 w15:restartNumberingAfterBreak="0">
    <w:nsid w:val="25031C0B"/>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2CCF3D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518255D"/>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3BC365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B8330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BB23E60"/>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5"/>
  </w:num>
  <w:num w:numId="3">
    <w:abstractNumId w:val="6"/>
  </w:num>
  <w:num w:numId="4">
    <w:abstractNumId w:val="7"/>
  </w:num>
  <w:num w:numId="5">
    <w:abstractNumId w:val="4"/>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E3B"/>
    <w:rsid w:val="00014823"/>
    <w:rsid w:val="00016316"/>
    <w:rsid w:val="000175F8"/>
    <w:rsid w:val="00020CB8"/>
    <w:rsid w:val="00032F2D"/>
    <w:rsid w:val="00040E44"/>
    <w:rsid w:val="0004547C"/>
    <w:rsid w:val="000562DF"/>
    <w:rsid w:val="00063A04"/>
    <w:rsid w:val="00065256"/>
    <w:rsid w:val="00065F47"/>
    <w:rsid w:val="00066BB0"/>
    <w:rsid w:val="00075FFF"/>
    <w:rsid w:val="0008084B"/>
    <w:rsid w:val="00084731"/>
    <w:rsid w:val="00085F19"/>
    <w:rsid w:val="00087033"/>
    <w:rsid w:val="000A203B"/>
    <w:rsid w:val="000A2564"/>
    <w:rsid w:val="000A70D6"/>
    <w:rsid w:val="000B61AA"/>
    <w:rsid w:val="00110184"/>
    <w:rsid w:val="0011135B"/>
    <w:rsid w:val="001122DA"/>
    <w:rsid w:val="00157654"/>
    <w:rsid w:val="00161B23"/>
    <w:rsid w:val="001C1C3F"/>
    <w:rsid w:val="001E3A2F"/>
    <w:rsid w:val="001E7ECD"/>
    <w:rsid w:val="00247EF1"/>
    <w:rsid w:val="00253C18"/>
    <w:rsid w:val="00264371"/>
    <w:rsid w:val="00282891"/>
    <w:rsid w:val="002861B3"/>
    <w:rsid w:val="002A38F1"/>
    <w:rsid w:val="002C1496"/>
    <w:rsid w:val="002C3E0D"/>
    <w:rsid w:val="002D1491"/>
    <w:rsid w:val="002E487E"/>
    <w:rsid w:val="002F0CCA"/>
    <w:rsid w:val="002F1E10"/>
    <w:rsid w:val="002F3788"/>
    <w:rsid w:val="002F7109"/>
    <w:rsid w:val="00301817"/>
    <w:rsid w:val="00322CB9"/>
    <w:rsid w:val="00325B31"/>
    <w:rsid w:val="00327A92"/>
    <w:rsid w:val="003304AC"/>
    <w:rsid w:val="00334691"/>
    <w:rsid w:val="00346D35"/>
    <w:rsid w:val="00390B62"/>
    <w:rsid w:val="00391A02"/>
    <w:rsid w:val="003A07F0"/>
    <w:rsid w:val="003A2C80"/>
    <w:rsid w:val="003B1BFD"/>
    <w:rsid w:val="003F1E60"/>
    <w:rsid w:val="003F34A8"/>
    <w:rsid w:val="003F7456"/>
    <w:rsid w:val="00400705"/>
    <w:rsid w:val="00433C1A"/>
    <w:rsid w:val="00494225"/>
    <w:rsid w:val="004A170C"/>
    <w:rsid w:val="004A33B4"/>
    <w:rsid w:val="004A3551"/>
    <w:rsid w:val="004A36C1"/>
    <w:rsid w:val="004B04C0"/>
    <w:rsid w:val="004D523C"/>
    <w:rsid w:val="004D617B"/>
    <w:rsid w:val="004D7ED5"/>
    <w:rsid w:val="004E5C7D"/>
    <w:rsid w:val="004F3B06"/>
    <w:rsid w:val="004F610A"/>
    <w:rsid w:val="00555396"/>
    <w:rsid w:val="00556C74"/>
    <w:rsid w:val="005739B2"/>
    <w:rsid w:val="005854CB"/>
    <w:rsid w:val="00585EAE"/>
    <w:rsid w:val="00587E96"/>
    <w:rsid w:val="005B328C"/>
    <w:rsid w:val="005D1373"/>
    <w:rsid w:val="005F2382"/>
    <w:rsid w:val="0060116F"/>
    <w:rsid w:val="00617329"/>
    <w:rsid w:val="006260C1"/>
    <w:rsid w:val="006372CC"/>
    <w:rsid w:val="00665AA9"/>
    <w:rsid w:val="00672AAA"/>
    <w:rsid w:val="006A2016"/>
    <w:rsid w:val="006A30EA"/>
    <w:rsid w:val="006C269A"/>
    <w:rsid w:val="006C2C60"/>
    <w:rsid w:val="006C4D88"/>
    <w:rsid w:val="006E2C01"/>
    <w:rsid w:val="006F4368"/>
    <w:rsid w:val="00705B23"/>
    <w:rsid w:val="007162BF"/>
    <w:rsid w:val="00770835"/>
    <w:rsid w:val="00783B0B"/>
    <w:rsid w:val="0079069E"/>
    <w:rsid w:val="007A4712"/>
    <w:rsid w:val="007B241B"/>
    <w:rsid w:val="007B4B5B"/>
    <w:rsid w:val="007D31F4"/>
    <w:rsid w:val="00803DD7"/>
    <w:rsid w:val="00825313"/>
    <w:rsid w:val="00830C74"/>
    <w:rsid w:val="008362E5"/>
    <w:rsid w:val="00885D54"/>
    <w:rsid w:val="0089045C"/>
    <w:rsid w:val="008A454C"/>
    <w:rsid w:val="008A5DC7"/>
    <w:rsid w:val="008E1F89"/>
    <w:rsid w:val="008E2AA7"/>
    <w:rsid w:val="008F56CC"/>
    <w:rsid w:val="008F6B83"/>
    <w:rsid w:val="00907546"/>
    <w:rsid w:val="0091768F"/>
    <w:rsid w:val="009245B8"/>
    <w:rsid w:val="009535F5"/>
    <w:rsid w:val="0097724F"/>
    <w:rsid w:val="009F74DD"/>
    <w:rsid w:val="00A11FF6"/>
    <w:rsid w:val="00A2611B"/>
    <w:rsid w:val="00A2650A"/>
    <w:rsid w:val="00A55E3E"/>
    <w:rsid w:val="00A560A0"/>
    <w:rsid w:val="00A56812"/>
    <w:rsid w:val="00A6568D"/>
    <w:rsid w:val="00A7148C"/>
    <w:rsid w:val="00A80373"/>
    <w:rsid w:val="00A81D53"/>
    <w:rsid w:val="00A86003"/>
    <w:rsid w:val="00A90776"/>
    <w:rsid w:val="00A958A9"/>
    <w:rsid w:val="00A96A6C"/>
    <w:rsid w:val="00AE1F82"/>
    <w:rsid w:val="00AE6B99"/>
    <w:rsid w:val="00B00F41"/>
    <w:rsid w:val="00B0136B"/>
    <w:rsid w:val="00B23AB1"/>
    <w:rsid w:val="00B35748"/>
    <w:rsid w:val="00B41B90"/>
    <w:rsid w:val="00B526C2"/>
    <w:rsid w:val="00B57794"/>
    <w:rsid w:val="00B722A4"/>
    <w:rsid w:val="00B837BD"/>
    <w:rsid w:val="00BA11F8"/>
    <w:rsid w:val="00BC66B0"/>
    <w:rsid w:val="00BD3C72"/>
    <w:rsid w:val="00BE0EB9"/>
    <w:rsid w:val="00BE3D63"/>
    <w:rsid w:val="00BF017D"/>
    <w:rsid w:val="00BF6019"/>
    <w:rsid w:val="00C10773"/>
    <w:rsid w:val="00C26818"/>
    <w:rsid w:val="00C357FC"/>
    <w:rsid w:val="00C453C5"/>
    <w:rsid w:val="00C45F7E"/>
    <w:rsid w:val="00C6140F"/>
    <w:rsid w:val="00C823BC"/>
    <w:rsid w:val="00C91AC5"/>
    <w:rsid w:val="00C9218A"/>
    <w:rsid w:val="00CA1539"/>
    <w:rsid w:val="00CD0E3B"/>
    <w:rsid w:val="00CD21D6"/>
    <w:rsid w:val="00CD52C0"/>
    <w:rsid w:val="00D00C6C"/>
    <w:rsid w:val="00D2203A"/>
    <w:rsid w:val="00D270B9"/>
    <w:rsid w:val="00D95E49"/>
    <w:rsid w:val="00DD449F"/>
    <w:rsid w:val="00DD67BC"/>
    <w:rsid w:val="00E04175"/>
    <w:rsid w:val="00E12E49"/>
    <w:rsid w:val="00E210AC"/>
    <w:rsid w:val="00E52CA7"/>
    <w:rsid w:val="00E53D83"/>
    <w:rsid w:val="00E57191"/>
    <w:rsid w:val="00E654EA"/>
    <w:rsid w:val="00E7076B"/>
    <w:rsid w:val="00E707E0"/>
    <w:rsid w:val="00E75DAA"/>
    <w:rsid w:val="00E869EE"/>
    <w:rsid w:val="00EC706D"/>
    <w:rsid w:val="00EE0A90"/>
    <w:rsid w:val="00EF4F07"/>
    <w:rsid w:val="00F02252"/>
    <w:rsid w:val="00F0296D"/>
    <w:rsid w:val="00F03F9B"/>
    <w:rsid w:val="00F138FD"/>
    <w:rsid w:val="00F20D07"/>
    <w:rsid w:val="00F46578"/>
    <w:rsid w:val="00F5111B"/>
    <w:rsid w:val="00F6020D"/>
    <w:rsid w:val="00F67E6F"/>
    <w:rsid w:val="00F82CAB"/>
    <w:rsid w:val="00F95166"/>
    <w:rsid w:val="00FA0721"/>
    <w:rsid w:val="00FA32CD"/>
    <w:rsid w:val="00FB5C70"/>
    <w:rsid w:val="00FF4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A12F39"/>
  <w15:docId w15:val="{0B509954-CFD2-4455-9B5D-A5F7C25BB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E49"/>
  </w:style>
  <w:style w:type="paragraph" w:styleId="Heading1">
    <w:name w:val="heading 1"/>
    <w:basedOn w:val="Normal"/>
    <w:next w:val="Normal"/>
    <w:qFormat/>
    <w:pPr>
      <w:keepNext/>
      <w:widowControl w:val="0"/>
      <w:jc w:val="center"/>
      <w:outlineLvl w:val="0"/>
    </w:pPr>
    <w:rPr>
      <w:b/>
      <w:sz w:val="24"/>
    </w:rPr>
  </w:style>
  <w:style w:type="paragraph" w:styleId="Heading2">
    <w:name w:val="heading 2"/>
    <w:basedOn w:val="Normal"/>
    <w:next w:val="Normal"/>
    <w:qFormat/>
    <w:pPr>
      <w:keepNext/>
      <w:widowControl w:val="0"/>
      <w:outlineLvl w:val="1"/>
    </w:pPr>
    <w:rPr>
      <w:b/>
      <w:sz w:val="24"/>
    </w:rPr>
  </w:style>
  <w:style w:type="paragraph" w:styleId="Heading3">
    <w:name w:val="heading 3"/>
    <w:basedOn w:val="Normal"/>
    <w:next w:val="Normal"/>
    <w:qFormat/>
    <w:pPr>
      <w:keepNext/>
      <w:widowControl w:val="0"/>
      <w:outlineLvl w:val="2"/>
    </w:pPr>
    <w:rPr>
      <w:sz w:val="24"/>
    </w:rPr>
  </w:style>
  <w:style w:type="paragraph" w:styleId="Heading4">
    <w:name w:val="heading 4"/>
    <w:basedOn w:val="Normal"/>
    <w:next w:val="Normal"/>
    <w:qFormat/>
    <w:pPr>
      <w:keepNext/>
      <w:outlineLvl w:val="3"/>
    </w:pPr>
    <w:rPr>
      <w:rFonts w:ascii="Copperplate Gothic Light" w:hAnsi="Copperplate Gothic Light"/>
      <w:i/>
      <w:sz w:val="16"/>
    </w:rPr>
  </w:style>
  <w:style w:type="paragraph" w:styleId="Heading5">
    <w:name w:val="heading 5"/>
    <w:basedOn w:val="Normal"/>
    <w:next w:val="Normal"/>
    <w:qFormat/>
    <w:pPr>
      <w:keepNext/>
      <w:outlineLvl w:val="4"/>
    </w:pPr>
    <w:rPr>
      <w:rFonts w:ascii="Copperplate Gothic Light" w:hAnsi="Copperplate Gothic Light"/>
      <w:b/>
      <w:sz w:val="16"/>
    </w:rPr>
  </w:style>
  <w:style w:type="paragraph" w:styleId="Heading6">
    <w:name w:val="heading 6"/>
    <w:basedOn w:val="Normal"/>
    <w:next w:val="Normal"/>
    <w:qFormat/>
    <w:pPr>
      <w:keepNext/>
      <w:jc w:val="center"/>
      <w:outlineLvl w:val="5"/>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jc w:val="both"/>
    </w:pPr>
    <w:rPr>
      <w:rFonts w:ascii="Arial" w:hAnsi="Arial"/>
      <w:b/>
      <w:sz w:val="24"/>
    </w:rPr>
  </w:style>
  <w:style w:type="paragraph" w:styleId="Title">
    <w:name w:val="Title"/>
    <w:basedOn w:val="Normal"/>
    <w:qFormat/>
    <w:pPr>
      <w:widowControl w:val="0"/>
      <w:jc w:val="center"/>
    </w:pPr>
    <w:rPr>
      <w:rFonts w:ascii="Copperplate Gothic Light" w:hAnsi="Copperplate Gothic Light"/>
      <w:b/>
      <w:sz w:val="24"/>
    </w:rPr>
  </w:style>
  <w:style w:type="paragraph" w:styleId="Subtitle">
    <w:name w:val="Subtitle"/>
    <w:basedOn w:val="Normal"/>
    <w:qFormat/>
    <w:pPr>
      <w:widowControl w:val="0"/>
    </w:pPr>
    <w:rPr>
      <w:rFonts w:ascii="Copperplate Gothic Light" w:hAnsi="Copperplate Gothic Light"/>
      <w:b/>
      <w:sz w:val="28"/>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rsid w:val="00075FFF"/>
    <w:pPr>
      <w:spacing w:after="120"/>
      <w:ind w:left="360"/>
    </w:pPr>
  </w:style>
  <w:style w:type="paragraph" w:styleId="BodyTextIndent2">
    <w:name w:val="Body Text Indent 2"/>
    <w:basedOn w:val="Normal"/>
    <w:rsid w:val="00075FFF"/>
    <w:pPr>
      <w:spacing w:after="120" w:line="480" w:lineRule="auto"/>
      <w:ind w:left="360"/>
    </w:pPr>
  </w:style>
  <w:style w:type="paragraph" w:styleId="BalloonText">
    <w:name w:val="Balloon Text"/>
    <w:basedOn w:val="Normal"/>
    <w:semiHidden/>
    <w:rsid w:val="00075FFF"/>
    <w:rPr>
      <w:rFonts w:ascii="Tahoma" w:hAnsi="Tahoma" w:cs="Tahoma"/>
      <w:sz w:val="16"/>
      <w:szCs w:val="16"/>
    </w:rPr>
  </w:style>
  <w:style w:type="table" w:styleId="TableGrid">
    <w:name w:val="Table Grid"/>
    <w:basedOn w:val="TableNormal"/>
    <w:rsid w:val="00556C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11135B"/>
    <w:pPr>
      <w:suppressAutoHyphens/>
      <w:ind w:left="720"/>
    </w:pPr>
    <w:rPr>
      <w:rFonts w:eastAsia="Calibri"/>
      <w:lang w:eastAsia="ar-SA"/>
    </w:rPr>
  </w:style>
  <w:style w:type="character" w:customStyle="1" w:styleId="FooterChar">
    <w:name w:val="Footer Char"/>
    <w:link w:val="Footer"/>
    <w:rsid w:val="00A265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411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0.gif"/><Relationship Id="rId4" Type="http://schemas.openxmlformats.org/officeDocument/2006/relationships/settings" Target="settings.xml"/><Relationship Id="rId9"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D:\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1CD28-38F6-42B5-A4E8-388205487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0</TotalTime>
  <Pages>2</Pages>
  <Words>626</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Ross J</vt:lpstr>
    </vt:vector>
  </TitlesOfParts>
  <Company>Business Office</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Ross J</dc:title>
  <dc:creator>Pat Crowley</dc:creator>
  <cp:lastModifiedBy>Mellisa Seamans</cp:lastModifiedBy>
  <cp:revision>3</cp:revision>
  <cp:lastPrinted>2021-05-04T18:33:00Z</cp:lastPrinted>
  <dcterms:created xsi:type="dcterms:W3CDTF">2021-05-04T18:33:00Z</dcterms:created>
  <dcterms:modified xsi:type="dcterms:W3CDTF">2021-05-05T20:57:00Z</dcterms:modified>
</cp:coreProperties>
</file>